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2019 传染病学主治医师专业知识大纲</w:t>
      </w:r>
    </w:p>
    <w:bookmarkEnd w:id="0"/>
    <w:p>
      <w:pPr>
        <w:jc w:val="center"/>
        <w:rPr>
          <w:b/>
          <w:sz w:val="24"/>
        </w:rPr>
      </w:pPr>
    </w:p>
    <w:p>
      <w:pPr>
        <w:jc w:val="center"/>
      </w:pPr>
      <w:r>
        <w:t>专业知识标*为 312 内科学专业知识考核内容</w:t>
      </w:r>
    </w:p>
    <w:tbl>
      <w:tblPr>
        <w:tblStyle w:val="10"/>
        <w:tblpPr w:leftFromText="180" w:rightFromText="180" w:vertAnchor="text" w:horzAnchor="page" w:tblpX="1144" w:tblpY="361"/>
        <w:tblOverlap w:val="never"/>
        <w:tblW w:w="10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3118"/>
        <w:gridCol w:w="453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4" w:type="dxa"/>
          </w:tcPr>
          <w:p>
            <w:pPr>
              <w:pStyle w:val="13"/>
              <w:spacing w:before="81"/>
              <w:ind w:left="257"/>
              <w:rPr>
                <w:sz w:val="24"/>
              </w:rPr>
            </w:pPr>
            <w:r>
              <w:rPr>
                <w:sz w:val="24"/>
              </w:rPr>
              <w:t>单元</w:t>
            </w:r>
          </w:p>
        </w:tc>
        <w:tc>
          <w:tcPr>
            <w:tcW w:w="3118" w:type="dxa"/>
          </w:tcPr>
          <w:p>
            <w:pPr>
              <w:pStyle w:val="13"/>
              <w:spacing w:before="81"/>
              <w:ind w:left="1295" w:right="1293"/>
              <w:jc w:val="center"/>
              <w:rPr>
                <w:sz w:val="24"/>
              </w:rPr>
            </w:pPr>
            <w:r>
              <w:rPr>
                <w:sz w:val="24"/>
              </w:rPr>
              <w:t>细目</w:t>
            </w:r>
          </w:p>
        </w:tc>
        <w:tc>
          <w:tcPr>
            <w:tcW w:w="4537" w:type="dxa"/>
          </w:tcPr>
          <w:p>
            <w:pPr>
              <w:pStyle w:val="13"/>
              <w:spacing w:before="81"/>
              <w:ind w:right="2016"/>
              <w:jc w:val="right"/>
              <w:rPr>
                <w:sz w:val="24"/>
              </w:rPr>
            </w:pPr>
            <w:r>
              <w:rPr>
                <w:sz w:val="24"/>
              </w:rPr>
              <w:t>要点</w:t>
            </w:r>
          </w:p>
        </w:tc>
        <w:tc>
          <w:tcPr>
            <w:tcW w:w="1418" w:type="dxa"/>
          </w:tcPr>
          <w:p>
            <w:pPr>
              <w:pStyle w:val="13"/>
              <w:spacing w:before="81"/>
              <w:ind w:left="467"/>
              <w:rPr>
                <w:sz w:val="24"/>
              </w:rPr>
            </w:pPr>
            <w:r>
              <w:rPr>
                <w:sz w:val="24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94" w:type="dxa"/>
            <w:vMerge w:val="restart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4"/>
              <w:rPr>
                <w:sz w:val="33"/>
              </w:rPr>
            </w:pPr>
          </w:p>
          <w:p>
            <w:pPr>
              <w:pStyle w:val="13"/>
              <w:spacing w:line="364" w:lineRule="auto"/>
              <w:ind w:left="108" w:right="153"/>
              <w:jc w:val="both"/>
              <w:rPr>
                <w:sz w:val="24"/>
              </w:rPr>
            </w:pPr>
            <w:r>
              <w:rPr>
                <w:sz w:val="24"/>
              </w:rPr>
              <w:t>一、传染病概论</w:t>
            </w:r>
          </w:p>
        </w:tc>
        <w:tc>
          <w:tcPr>
            <w:tcW w:w="3118" w:type="dxa"/>
          </w:tcPr>
          <w:p>
            <w:pPr>
              <w:pStyle w:val="13"/>
              <w:spacing w:before="79"/>
              <w:ind w:left="105"/>
              <w:rPr>
                <w:sz w:val="24"/>
              </w:rPr>
            </w:pPr>
            <w:r>
              <w:rPr>
                <w:sz w:val="24"/>
              </w:rPr>
              <w:t>1.总论*</w:t>
            </w:r>
          </w:p>
        </w:tc>
        <w:tc>
          <w:tcPr>
            <w:tcW w:w="4537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13"/>
              <w:spacing w:before="79"/>
              <w:ind w:left="467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13"/>
              <w:spacing w:before="79"/>
              <w:ind w:left="105"/>
              <w:rPr>
                <w:sz w:val="24"/>
              </w:rPr>
            </w:pPr>
            <w:r>
              <w:rPr>
                <w:sz w:val="24"/>
              </w:rPr>
              <w:t>2.感染与免疫</w:t>
            </w:r>
          </w:p>
        </w:tc>
        <w:tc>
          <w:tcPr>
            <w:tcW w:w="4537" w:type="dxa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709"/>
              </w:tabs>
              <w:spacing w:before="7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感染与传染病的概念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709"/>
              </w:tabs>
              <w:spacing w:before="160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感染过程的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种表现</w:t>
            </w:r>
          </w:p>
        </w:tc>
        <w:tc>
          <w:tcPr>
            <w:tcW w:w="1418" w:type="dxa"/>
          </w:tcPr>
          <w:p>
            <w:pPr>
              <w:pStyle w:val="13"/>
              <w:spacing w:before="79"/>
              <w:ind w:left="467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13"/>
              <w:spacing w:before="79"/>
              <w:ind w:left="105"/>
              <w:rPr>
                <w:sz w:val="24"/>
              </w:rPr>
            </w:pPr>
            <w:r>
              <w:rPr>
                <w:sz w:val="24"/>
              </w:rPr>
              <w:t>3.传染病的流行过程及影响</w:t>
            </w:r>
          </w:p>
          <w:p>
            <w:pPr>
              <w:pStyle w:val="13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因素</w:t>
            </w:r>
          </w:p>
        </w:tc>
        <w:tc>
          <w:tcPr>
            <w:tcW w:w="4537" w:type="dxa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709"/>
              </w:tabs>
              <w:spacing w:before="7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流行过程的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个基本条件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709"/>
              </w:tabs>
              <w:spacing w:before="160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影响流行过程的自然因素和社会因素</w:t>
            </w:r>
          </w:p>
        </w:tc>
        <w:tc>
          <w:tcPr>
            <w:tcW w:w="1418" w:type="dxa"/>
          </w:tcPr>
          <w:p>
            <w:pPr>
              <w:pStyle w:val="13"/>
              <w:spacing w:before="79"/>
              <w:ind w:left="467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3"/>
              <w:spacing w:before="160"/>
              <w:ind w:left="467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13"/>
              <w:spacing w:before="79"/>
              <w:ind w:left="105"/>
              <w:rPr>
                <w:sz w:val="24"/>
              </w:rPr>
            </w:pPr>
            <w:r>
              <w:rPr>
                <w:sz w:val="24"/>
              </w:rPr>
              <w:t>4.传染病的特征</w:t>
            </w:r>
          </w:p>
        </w:tc>
        <w:tc>
          <w:tcPr>
            <w:tcW w:w="4537" w:type="dxa"/>
          </w:tcPr>
          <w:p>
            <w:pPr>
              <w:pStyle w:val="13"/>
              <w:spacing w:before="79"/>
              <w:ind w:right="2016"/>
              <w:jc w:val="right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传染病的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种基本特征</w:t>
            </w:r>
          </w:p>
        </w:tc>
        <w:tc>
          <w:tcPr>
            <w:tcW w:w="1418" w:type="dxa"/>
          </w:tcPr>
          <w:p>
            <w:pPr>
              <w:pStyle w:val="13"/>
              <w:spacing w:before="79"/>
              <w:ind w:left="467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13"/>
              <w:spacing w:before="79"/>
              <w:ind w:left="105"/>
              <w:rPr>
                <w:sz w:val="24"/>
              </w:rPr>
            </w:pPr>
            <w:r>
              <w:rPr>
                <w:sz w:val="24"/>
              </w:rPr>
              <w:t>5.传染病的诊断</w:t>
            </w:r>
          </w:p>
        </w:tc>
        <w:tc>
          <w:tcPr>
            <w:tcW w:w="4537" w:type="dxa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709"/>
              </w:tabs>
              <w:spacing w:before="7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流行病学资料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709"/>
              </w:tabs>
              <w:spacing w:before="160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临床资料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实验室检查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709"/>
              </w:tabs>
              <w:spacing w:before="160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其他检查</w:t>
            </w:r>
          </w:p>
        </w:tc>
        <w:tc>
          <w:tcPr>
            <w:tcW w:w="1418" w:type="dxa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8"/>
              <w:rPr>
                <w:sz w:val="18"/>
              </w:rPr>
            </w:pPr>
          </w:p>
          <w:p>
            <w:pPr>
              <w:pStyle w:val="13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13"/>
              <w:spacing w:before="81"/>
              <w:ind w:left="105"/>
              <w:rPr>
                <w:sz w:val="24"/>
              </w:rPr>
            </w:pPr>
            <w:r>
              <w:rPr>
                <w:sz w:val="24"/>
              </w:rPr>
              <w:t>6.传染病的治疗</w:t>
            </w:r>
          </w:p>
        </w:tc>
        <w:tc>
          <w:tcPr>
            <w:tcW w:w="4537" w:type="dxa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709"/>
              </w:tabs>
              <w:spacing w:before="8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治疗原则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709"/>
              </w:tabs>
              <w:spacing w:before="15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治疗方法</w:t>
            </w:r>
          </w:p>
        </w:tc>
        <w:tc>
          <w:tcPr>
            <w:tcW w:w="1418" w:type="dxa"/>
          </w:tcPr>
          <w:p>
            <w:pPr>
              <w:pStyle w:val="13"/>
              <w:spacing w:before="81"/>
              <w:ind w:left="467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3"/>
              <w:spacing w:before="159"/>
              <w:ind w:left="467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13"/>
              <w:spacing w:before="81"/>
              <w:ind w:left="105"/>
              <w:rPr>
                <w:sz w:val="24"/>
              </w:rPr>
            </w:pPr>
            <w:r>
              <w:rPr>
                <w:sz w:val="24"/>
              </w:rPr>
              <w:t>7.传染病的预防</w:t>
            </w:r>
          </w:p>
        </w:tc>
        <w:tc>
          <w:tcPr>
            <w:tcW w:w="4537" w:type="dxa"/>
          </w:tcPr>
          <w:p>
            <w:pPr>
              <w:pStyle w:val="13"/>
              <w:numPr>
                <w:ilvl w:val="0"/>
                <w:numId w:val="5"/>
              </w:numPr>
              <w:tabs>
                <w:tab w:val="left" w:pos="709"/>
              </w:tabs>
              <w:spacing w:before="81" w:after="0" w:line="364" w:lineRule="auto"/>
              <w:ind w:left="108" w:right="98" w:firstLine="0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管理传染源</w:t>
            </w:r>
            <w:r>
              <w:rPr>
                <w:sz w:val="24"/>
              </w:rPr>
              <w:t>（传染病的分类及报告</w:t>
            </w:r>
            <w:r>
              <w:rPr>
                <w:spacing w:val="-9"/>
                <w:sz w:val="24"/>
              </w:rPr>
              <w:t>制度</w:t>
            </w:r>
            <w:r>
              <w:rPr>
                <w:sz w:val="24"/>
              </w:rPr>
              <w:t>）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709"/>
              </w:tabs>
              <w:spacing w:before="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切断传播途径的措施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保护易感人群的措施</w:t>
            </w:r>
          </w:p>
        </w:tc>
        <w:tc>
          <w:tcPr>
            <w:tcW w:w="1418" w:type="dxa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1"/>
              <w:rPr>
                <w:sz w:val="18"/>
              </w:rPr>
            </w:pPr>
          </w:p>
          <w:p>
            <w:pPr>
              <w:pStyle w:val="13"/>
              <w:ind w:left="467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994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  <w:tc>
          <w:tcPr>
            <w:tcW w:w="3118" w:type="dxa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4"/>
              <w:rPr>
                <w:sz w:val="32"/>
              </w:rPr>
            </w:pPr>
          </w:p>
          <w:p>
            <w:pPr>
              <w:pStyle w:val="13"/>
              <w:ind w:left="105"/>
              <w:rPr>
                <w:sz w:val="24"/>
              </w:rPr>
            </w:pPr>
            <w:r>
              <w:rPr>
                <w:sz w:val="24"/>
              </w:rPr>
              <w:t>1.病毒性肝炎*</w:t>
            </w:r>
          </w:p>
        </w:tc>
        <w:tc>
          <w:tcPr>
            <w:tcW w:w="4537" w:type="dxa"/>
          </w:tcPr>
          <w:p>
            <w:pPr>
              <w:pStyle w:val="13"/>
              <w:numPr>
                <w:ilvl w:val="0"/>
                <w:numId w:val="6"/>
              </w:numPr>
              <w:tabs>
                <w:tab w:val="left" w:pos="709"/>
              </w:tabs>
              <w:spacing w:before="79" w:after="0" w:line="364" w:lineRule="auto"/>
              <w:ind w:left="108" w:right="98" w:firstLine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病原学：肝炎病毒的种类及抗原抗</w:t>
            </w:r>
            <w:r>
              <w:rPr>
                <w:spacing w:val="-7"/>
                <w:sz w:val="24"/>
              </w:rPr>
              <w:t>体系统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709"/>
              </w:tabs>
              <w:spacing w:before="2" w:after="0" w:line="364" w:lineRule="auto"/>
              <w:ind w:left="108" w:right="97" w:firstLine="0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流行病学：甲型、乙型、丙型和戊</w:t>
            </w:r>
            <w:r>
              <w:rPr>
                <w:spacing w:val="-4"/>
                <w:sz w:val="24"/>
              </w:rPr>
              <w:t>型肝炎的传染源、传播途径及人群易感性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709"/>
              </w:tabs>
              <w:spacing w:before="1" w:after="0" w:line="364" w:lineRule="auto"/>
              <w:ind w:left="108" w:right="98" w:firstLine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临床表现：病毒性肝炎的临床分型</w:t>
            </w:r>
            <w:r>
              <w:rPr>
                <w:spacing w:val="-5"/>
                <w:sz w:val="24"/>
              </w:rPr>
              <w:t>及各型病毒性肝炎的临床症状和体征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709"/>
              </w:tabs>
              <w:spacing w:before="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各型病毒性肝炎的诊断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709"/>
              </w:tabs>
              <w:spacing w:before="160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慢性病毒性肝炎的治疗，包括抗病毒</w:t>
            </w:r>
          </w:p>
        </w:tc>
        <w:tc>
          <w:tcPr>
            <w:tcW w:w="1418" w:type="dxa"/>
          </w:tcPr>
          <w:p>
            <w:pPr>
              <w:pStyle w:val="13"/>
              <w:spacing w:before="79" w:line="364" w:lineRule="auto"/>
              <w:ind w:left="467" w:right="459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熟悉熟悉</w:t>
            </w: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62"/>
              <w:ind w:left="467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69" w:line="460" w:lineRule="atLeast"/>
              <w:ind w:left="467" w:right="459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掌握熟悉了解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vMerge w:val="restart"/>
            <w:vAlign w:val="center"/>
          </w:tcPr>
          <w:p>
            <w:pPr>
              <w:pStyle w:val="13"/>
              <w:spacing w:before="64"/>
              <w:ind w:left="89" w:right="134"/>
              <w:jc w:val="center"/>
              <w:rPr>
                <w:sz w:val="24"/>
              </w:rPr>
            </w:pPr>
            <w:r>
              <w:rPr>
                <w:sz w:val="24"/>
              </w:rPr>
              <w:t>二、病</w:t>
            </w:r>
          </w:p>
          <w:p>
            <w:pPr>
              <w:pStyle w:val="13"/>
              <w:spacing w:before="75"/>
              <w:ind w:left="89" w:leftChars="0" w:right="134" w:rightChars="0"/>
              <w:jc w:val="center"/>
              <w:rPr>
                <w:rFonts w:ascii="Times New Roman"/>
                <w:sz w:val="22"/>
              </w:rPr>
            </w:pPr>
            <w:r>
              <w:rPr>
                <w:sz w:val="24"/>
              </w:rPr>
              <w:t>毒感染</w:t>
            </w:r>
          </w:p>
        </w:tc>
        <w:tc>
          <w:tcPr>
            <w:tcW w:w="3118" w:type="dxa"/>
            <w:vAlign w:val="top"/>
          </w:tcPr>
          <w:p>
            <w:pPr>
              <w:pStyle w:val="13"/>
              <w:ind w:left="107" w:leftChars="0"/>
              <w:rPr>
                <w:sz w:val="24"/>
              </w:rPr>
            </w:pPr>
          </w:p>
        </w:tc>
        <w:tc>
          <w:tcPr>
            <w:tcW w:w="4537" w:type="dxa"/>
            <w:vAlign w:val="top"/>
          </w:tcPr>
          <w:p>
            <w:pPr>
              <w:pStyle w:val="13"/>
              <w:spacing w:before="78"/>
              <w:ind w:left="107" w:leftChars="0"/>
              <w:rPr>
                <w:sz w:val="24"/>
              </w:rPr>
            </w:pPr>
            <w:r>
              <w:rPr>
                <w:sz w:val="24"/>
              </w:rPr>
              <w:t>治疗</w:t>
            </w:r>
          </w:p>
          <w:p>
            <w:pPr>
              <w:pStyle w:val="13"/>
              <w:spacing w:before="75"/>
              <w:ind w:left="107" w:leftChars="0"/>
              <w:rPr>
                <w:spacing w:val="-6"/>
                <w:sz w:val="24"/>
              </w:rPr>
            </w:pPr>
            <w:r>
              <w:rPr>
                <w:sz w:val="24"/>
              </w:rPr>
              <w:t>（6）重型肝炎的治疗</w:t>
            </w:r>
          </w:p>
          <w:p>
            <w:pPr>
              <w:pStyle w:val="13"/>
              <w:spacing w:before="75"/>
              <w:ind w:left="107" w:leftChars="0"/>
              <w:rPr>
                <w:spacing w:val="-6"/>
                <w:sz w:val="24"/>
              </w:rPr>
            </w:pPr>
            <w:r>
              <w:rPr>
                <w:spacing w:val="-14"/>
                <w:sz w:val="24"/>
              </w:rPr>
              <w:t>（7）</w:t>
            </w:r>
            <w:r>
              <w:rPr>
                <w:spacing w:val="-10"/>
                <w:sz w:val="24"/>
              </w:rPr>
              <w:t>预防：甲型、乙型病毒性肝炎的预防</w:t>
            </w:r>
          </w:p>
        </w:tc>
        <w:tc>
          <w:tcPr>
            <w:tcW w:w="1418" w:type="dxa"/>
            <w:tcBorders/>
            <w:vAlign w:val="top"/>
          </w:tcPr>
          <w:p>
            <w:pPr>
              <w:pStyle w:val="13"/>
              <w:spacing w:before="78"/>
              <w:ind w:left="467" w:leftChars="0"/>
              <w:rPr>
                <w:spacing w:val="-9"/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vMerge w:val="continue"/>
            <w:tcBorders/>
            <w:vAlign w:val="top"/>
          </w:tcPr>
          <w:p>
            <w:pPr>
              <w:pStyle w:val="13"/>
              <w:spacing w:before="75"/>
              <w:ind w:left="89" w:leftChars="0" w:right="134" w:rightChars="0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13"/>
              <w:spacing w:before="80"/>
              <w:ind w:left="105" w:leftChars="0"/>
              <w:rPr>
                <w:sz w:val="24"/>
              </w:rPr>
            </w:pPr>
            <w:r>
              <w:rPr>
                <w:sz w:val="24"/>
              </w:rPr>
              <w:t>2.肾综合征出血热*</w:t>
            </w:r>
          </w:p>
        </w:tc>
        <w:tc>
          <w:tcPr>
            <w:tcW w:w="4537" w:type="dxa"/>
            <w:vAlign w:val="top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（1）病原学：病原体</w:t>
            </w:r>
          </w:p>
          <w:p>
            <w:pPr>
              <w:pStyle w:val="13"/>
              <w:spacing w:before="80"/>
              <w:ind w:left="107"/>
              <w:rPr>
                <w:sz w:val="24"/>
              </w:rPr>
            </w:pPr>
            <w:r>
              <w:rPr>
                <w:spacing w:val="-20"/>
                <w:sz w:val="24"/>
              </w:rPr>
              <w:t>（2）</w:t>
            </w:r>
            <w:r>
              <w:rPr>
                <w:spacing w:val="-8"/>
                <w:sz w:val="24"/>
              </w:rPr>
              <w:t>流行病学：主要宿主动物和传染源及</w:t>
            </w:r>
          </w:p>
          <w:p>
            <w:pPr>
              <w:pStyle w:val="13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主要传播途径</w:t>
            </w:r>
          </w:p>
          <w:p>
            <w:pPr>
              <w:pStyle w:val="13"/>
              <w:spacing w:before="80"/>
              <w:ind w:left="107"/>
              <w:rPr>
                <w:sz w:val="24"/>
              </w:rPr>
            </w:pPr>
            <w:r>
              <w:rPr>
                <w:spacing w:val="-11"/>
                <w:sz w:val="24"/>
              </w:rPr>
              <w:t>（3）发病机制：休克、出血、急性肾功能</w:t>
            </w:r>
          </w:p>
          <w:p>
            <w:pPr>
              <w:pStyle w:val="13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衰竭的发生机制</w:t>
            </w:r>
          </w:p>
          <w:p>
            <w:pPr>
              <w:pStyle w:val="13"/>
              <w:spacing w:before="80"/>
              <w:ind w:left="107" w:right="-29"/>
              <w:rPr>
                <w:sz w:val="24"/>
              </w:rPr>
            </w:pPr>
            <w:r>
              <w:rPr>
                <w:spacing w:val="-31"/>
                <w:sz w:val="24"/>
              </w:rPr>
              <w:t>（4）</w:t>
            </w:r>
            <w:r>
              <w:rPr>
                <w:spacing w:val="-10"/>
                <w:sz w:val="24"/>
              </w:rPr>
              <w:t>临床表现：</w:t>
            </w:r>
            <w:r>
              <w:rPr>
                <w:spacing w:val="-46"/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期经过和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种主要表现；</w:t>
            </w:r>
          </w:p>
          <w:p>
            <w:pPr>
              <w:pStyle w:val="13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临床分型</w:t>
            </w:r>
          </w:p>
          <w:p>
            <w:pPr>
              <w:pStyle w:val="13"/>
              <w:spacing w:before="80"/>
              <w:ind w:left="107"/>
              <w:rPr>
                <w:sz w:val="24"/>
              </w:rPr>
            </w:pPr>
            <w:r>
              <w:rPr>
                <w:spacing w:val="-20"/>
                <w:sz w:val="24"/>
              </w:rPr>
              <w:t>（5）</w:t>
            </w:r>
            <w:r>
              <w:rPr>
                <w:spacing w:val="-8"/>
                <w:sz w:val="24"/>
              </w:rPr>
              <w:t>诊断：尿常规和特异性抗体检测在诊</w:t>
            </w:r>
          </w:p>
          <w:p>
            <w:pPr>
              <w:pStyle w:val="13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断中的意义</w:t>
            </w:r>
          </w:p>
          <w:p>
            <w:pPr>
              <w:pStyle w:val="13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（6）治疗：临床各期的治疗原则</w:t>
            </w:r>
          </w:p>
          <w:p>
            <w:pPr>
              <w:pStyle w:val="13"/>
              <w:spacing w:before="80"/>
              <w:ind w:left="107" w:leftChars="0"/>
              <w:rPr>
                <w:spacing w:val="-14"/>
                <w:sz w:val="24"/>
              </w:rPr>
            </w:pPr>
            <w:r>
              <w:rPr>
                <w:sz w:val="24"/>
              </w:rPr>
              <w:t>（7）预防：主要预防措施</w:t>
            </w:r>
          </w:p>
        </w:tc>
        <w:tc>
          <w:tcPr>
            <w:tcW w:w="1418" w:type="dxa"/>
            <w:tcBorders/>
            <w:vAlign w:val="top"/>
          </w:tcPr>
          <w:p>
            <w:pPr>
              <w:pStyle w:val="13"/>
              <w:spacing w:before="79"/>
              <w:ind w:left="467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3"/>
              <w:spacing w:before="80"/>
              <w:ind w:left="467"/>
              <w:rPr>
                <w:sz w:val="24"/>
              </w:rPr>
            </w:pPr>
            <w:r>
              <w:rPr>
                <w:sz w:val="24"/>
              </w:rPr>
              <w:t>了解</w:t>
            </w:r>
          </w:p>
          <w:p>
            <w:pPr>
              <w:pStyle w:val="13"/>
              <w:spacing w:before="80"/>
              <w:ind w:left="467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3"/>
              <w:spacing w:before="80"/>
              <w:ind w:left="467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3"/>
              <w:spacing w:before="80"/>
              <w:ind w:left="467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3"/>
              <w:spacing w:before="80"/>
              <w:ind w:left="467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3"/>
              <w:spacing w:before="80"/>
              <w:ind w:left="467" w:leftChars="0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vMerge w:val="continue"/>
            <w:tcBorders/>
            <w:vAlign w:val="top"/>
          </w:tcPr>
          <w:p>
            <w:pPr>
              <w:pStyle w:val="13"/>
              <w:ind w:left="107" w:leftChars="0"/>
              <w:rPr>
                <w:rFonts w:ascii="Times New Roman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13"/>
              <w:spacing w:before="75"/>
              <w:ind w:left="105" w:leftChars="0"/>
              <w:rPr>
                <w:sz w:val="24"/>
              </w:rPr>
            </w:pPr>
            <w:r>
              <w:rPr>
                <w:sz w:val="24"/>
              </w:rPr>
              <w:t>3.艾滋病*</w:t>
            </w:r>
          </w:p>
        </w:tc>
        <w:tc>
          <w:tcPr>
            <w:tcW w:w="4537" w:type="dxa"/>
            <w:vAlign w:val="top"/>
          </w:tcPr>
          <w:p>
            <w:pPr>
              <w:pStyle w:val="13"/>
              <w:numPr>
                <w:ilvl w:val="0"/>
                <w:numId w:val="7"/>
              </w:numPr>
              <w:tabs>
                <w:tab w:val="left" w:pos="709"/>
              </w:tabs>
              <w:spacing w:before="7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病原学：病原体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709"/>
              </w:tabs>
              <w:spacing w:before="160" w:after="0" w:line="364" w:lineRule="auto"/>
              <w:ind w:left="108" w:right="97" w:firstLine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流行病学：传染源，主要传播途径</w:t>
            </w:r>
            <w:r>
              <w:rPr>
                <w:spacing w:val="-4"/>
                <w:sz w:val="24"/>
              </w:rPr>
              <w:t>及高危人群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709"/>
              </w:tabs>
              <w:spacing w:before="2" w:after="0" w:line="208" w:lineRule="exact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发病机制：CD</w:t>
            </w:r>
            <w:r>
              <w:rPr>
                <w:position w:val="12"/>
                <w:sz w:val="12"/>
              </w:rPr>
              <w:t xml:space="preserve">+ </w:t>
            </w:r>
            <w:r>
              <w:rPr>
                <w:sz w:val="24"/>
              </w:rPr>
              <w:t>T</w:t>
            </w:r>
            <w:r>
              <w:rPr>
                <w:spacing w:val="-8"/>
                <w:sz w:val="24"/>
              </w:rPr>
              <w:t xml:space="preserve"> 细胞受损伤的方式</w:t>
            </w:r>
          </w:p>
          <w:p>
            <w:pPr>
              <w:pStyle w:val="13"/>
              <w:spacing w:line="85" w:lineRule="exact"/>
              <w:ind w:right="48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  <w:p>
            <w:pPr>
              <w:pStyle w:val="13"/>
              <w:spacing w:before="8"/>
              <w:rPr>
                <w:sz w:val="13"/>
              </w:rPr>
            </w:pPr>
          </w:p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及表现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709"/>
              </w:tabs>
              <w:spacing w:before="161" w:after="0" w:line="364" w:lineRule="auto"/>
              <w:ind w:left="108" w:right="98" w:firstLine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临床表现：临床分期及各其主要临</w:t>
            </w:r>
            <w:r>
              <w:rPr>
                <w:spacing w:val="-7"/>
                <w:sz w:val="24"/>
              </w:rPr>
              <w:t>床表现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709"/>
              </w:tabs>
              <w:spacing w:before="1" w:after="0" w:line="364" w:lineRule="auto"/>
              <w:ind w:left="108" w:right="97" w:firstLine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诊断：流行病学资料、临床表现及</w:t>
            </w:r>
            <w:r>
              <w:rPr>
                <w:spacing w:val="-16"/>
                <w:sz w:val="24"/>
              </w:rPr>
              <w:t>特</w:t>
            </w:r>
            <w:r>
              <w:rPr>
                <w:position w:val="2"/>
                <w:sz w:val="24"/>
              </w:rPr>
              <w:t>异性抗体、CD</w:t>
            </w:r>
            <w:r>
              <w:rPr>
                <w:sz w:val="12"/>
              </w:rPr>
              <w:t>4</w:t>
            </w:r>
            <w:r>
              <w:rPr>
                <w:position w:val="2"/>
                <w:sz w:val="24"/>
              </w:rPr>
              <w:t>/CD</w:t>
            </w:r>
            <w:r>
              <w:rPr>
                <w:sz w:val="12"/>
              </w:rPr>
              <w:t>8</w:t>
            </w:r>
            <w:r>
              <w:rPr>
                <w:spacing w:val="-29"/>
                <w:sz w:val="12"/>
              </w:rPr>
              <w:t xml:space="preserve"> </w:t>
            </w:r>
            <w:r>
              <w:rPr>
                <w:position w:val="2"/>
                <w:sz w:val="24"/>
              </w:rPr>
              <w:t>比例检查的诊断意义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709"/>
              </w:tabs>
              <w:spacing w:before="2" w:after="0" w:line="364" w:lineRule="auto"/>
              <w:ind w:left="108" w:right="98" w:firstLine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治疗：目前抗病毒治疗的主要药物</w:t>
            </w:r>
            <w:r>
              <w:rPr>
                <w:spacing w:val="-9"/>
                <w:sz w:val="24"/>
              </w:rPr>
              <w:t>种类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709"/>
              </w:tabs>
              <w:spacing w:before="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预防：切断传播途径的措施及其重要</w:t>
            </w:r>
          </w:p>
          <w:p>
            <w:pPr>
              <w:pStyle w:val="13"/>
              <w:spacing w:before="160"/>
              <w:ind w:left="107" w:leftChars="0"/>
              <w:rPr>
                <w:spacing w:val="-14"/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9"/>
              <w:ind w:left="467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3"/>
              <w:spacing w:before="75"/>
              <w:ind w:left="467"/>
              <w:rPr>
                <w:sz w:val="24"/>
              </w:rPr>
            </w:pPr>
            <w:r>
              <w:rPr>
                <w:sz w:val="24"/>
              </w:rPr>
              <w:t>了解</w:t>
            </w:r>
          </w:p>
          <w:p>
            <w:pPr>
              <w:pStyle w:val="13"/>
              <w:spacing w:before="1"/>
              <w:rPr>
                <w:sz w:val="24"/>
              </w:rPr>
            </w:pPr>
          </w:p>
          <w:p>
            <w:pPr>
              <w:pStyle w:val="13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3"/>
              <w:spacing w:before="75"/>
              <w:ind w:left="467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3"/>
              <w:spacing w:before="1"/>
              <w:rPr>
                <w:sz w:val="24"/>
              </w:rPr>
            </w:pPr>
          </w:p>
          <w:p>
            <w:pPr>
              <w:pStyle w:val="13"/>
              <w:ind w:left="467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3"/>
              <w:spacing w:before="2"/>
              <w:rPr>
                <w:sz w:val="24"/>
              </w:rPr>
            </w:pPr>
          </w:p>
          <w:p>
            <w:pPr>
              <w:pStyle w:val="13"/>
              <w:ind w:left="467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3"/>
              <w:spacing w:before="97"/>
              <w:ind w:left="467" w:leftChars="0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vMerge w:val="continue"/>
            <w:tcBorders/>
            <w:vAlign w:val="top"/>
          </w:tcPr>
          <w:p>
            <w:pPr>
              <w:pStyle w:val="13"/>
              <w:ind w:left="107" w:leftChars="0"/>
              <w:rPr>
                <w:rFonts w:ascii="Times New Roman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13"/>
              <w:ind w:left="107" w:leftChars="0"/>
              <w:rPr>
                <w:sz w:val="24"/>
              </w:rPr>
            </w:pPr>
          </w:p>
        </w:tc>
        <w:tc>
          <w:tcPr>
            <w:tcW w:w="4537" w:type="dxa"/>
            <w:vAlign w:val="top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（1）病原特点</w:t>
            </w:r>
          </w:p>
          <w:p>
            <w:pPr>
              <w:pStyle w:val="13"/>
              <w:spacing w:before="75"/>
              <w:ind w:left="107" w:leftChars="0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（2）</w:t>
            </w:r>
            <w:r>
              <w:rPr>
                <w:spacing w:val="-11"/>
                <w:sz w:val="24"/>
              </w:rPr>
              <w:t>流行病学</w:t>
            </w:r>
            <w:r>
              <w:rPr>
                <w:sz w:val="24"/>
              </w:rPr>
              <w:t>（</w:t>
            </w:r>
            <w:r>
              <w:rPr>
                <w:spacing w:val="-7"/>
                <w:sz w:val="24"/>
              </w:rPr>
              <w:t>传染源、传播途径及流行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9"/>
              <w:ind w:left="467"/>
              <w:rPr>
                <w:sz w:val="24"/>
              </w:rPr>
            </w:pPr>
            <w:r>
              <w:rPr>
                <w:sz w:val="24"/>
              </w:rPr>
              <w:t>了解</w:t>
            </w:r>
          </w:p>
          <w:p>
            <w:pPr>
              <w:pStyle w:val="13"/>
              <w:spacing w:before="75"/>
              <w:ind w:left="467" w:leftChars="0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tcBorders/>
            <w:vAlign w:val="top"/>
          </w:tcPr>
          <w:p>
            <w:pPr>
              <w:pStyle w:val="13"/>
              <w:ind w:left="107" w:leftChars="0"/>
              <w:rPr>
                <w:rFonts w:ascii="Times New Roman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8"/>
              <w:rPr>
                <w:sz w:val="18"/>
              </w:rPr>
            </w:pPr>
          </w:p>
          <w:p>
            <w:pPr>
              <w:pStyle w:val="13"/>
              <w:spacing w:before="1"/>
              <w:ind w:left="105" w:leftChars="0"/>
              <w:rPr>
                <w:sz w:val="24"/>
              </w:rPr>
            </w:pPr>
            <w:r>
              <w:rPr>
                <w:sz w:val="24"/>
              </w:rPr>
              <w:t>4.流行性乙型脑炎*</w:t>
            </w:r>
          </w:p>
        </w:tc>
        <w:tc>
          <w:tcPr>
            <w:tcW w:w="4537" w:type="dxa"/>
            <w:vAlign w:val="top"/>
          </w:tcPr>
          <w:p>
            <w:pPr>
              <w:pStyle w:val="13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特点）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临床表现：分期、分型及表现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709"/>
              </w:tabs>
              <w:spacing w:before="161" w:after="0" w:line="364" w:lineRule="auto"/>
              <w:ind w:left="108" w:right="97" w:firstLine="0"/>
              <w:jc w:val="left"/>
              <w:rPr>
                <w:sz w:val="24"/>
              </w:rPr>
            </w:pPr>
            <w:r>
              <w:rPr>
                <w:spacing w:val="-21"/>
                <w:sz w:val="24"/>
              </w:rPr>
              <w:t>诊断</w:t>
            </w:r>
            <w:r>
              <w:rPr>
                <w:sz w:val="24"/>
              </w:rPr>
              <w:t>（</w:t>
            </w:r>
            <w:r>
              <w:rPr>
                <w:spacing w:val="-6"/>
                <w:sz w:val="24"/>
              </w:rPr>
              <w:t>流行病学史、临床表现及实</w:t>
            </w:r>
            <w:r>
              <w:rPr>
                <w:spacing w:val="-5"/>
                <w:sz w:val="24"/>
              </w:rPr>
              <w:t>验室检查</w:t>
            </w:r>
            <w:r>
              <w:rPr>
                <w:sz w:val="24"/>
              </w:rPr>
              <w:t>）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709"/>
              </w:tabs>
              <w:spacing w:before="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709"/>
              </w:tabs>
              <w:spacing w:before="160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预防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709"/>
              </w:tabs>
              <w:spacing w:before="0" w:after="0" w:line="470" w:lineRule="atLeast"/>
              <w:ind w:left="108" w:leftChars="0" w:right="98" w:rightChars="0" w:firstLine="0" w:firstLineChars="0"/>
              <w:jc w:val="left"/>
              <w:rPr>
                <w:spacing w:val="-14"/>
                <w:sz w:val="24"/>
              </w:rPr>
            </w:pPr>
            <w:r>
              <w:rPr>
                <w:sz w:val="24"/>
              </w:rPr>
              <w:t>流行性乙型脑炎的诊断要点及主要</w:t>
            </w:r>
            <w:r>
              <w:rPr>
                <w:spacing w:val="-9"/>
                <w:sz w:val="24"/>
              </w:rPr>
              <w:t>治疗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8" w:line="364" w:lineRule="auto"/>
              <w:ind w:left="467" w:right="459"/>
              <w:rPr>
                <w:sz w:val="24"/>
              </w:rPr>
            </w:pPr>
            <w:r>
              <w:rPr>
                <w:spacing w:val="-9"/>
                <w:sz w:val="24"/>
              </w:rPr>
              <w:t>熟悉掌握</w:t>
            </w: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62" w:line="364" w:lineRule="auto"/>
              <w:ind w:left="467" w:leftChars="0" w:right="459" w:rightChars="0"/>
              <w:rPr>
                <w:sz w:val="24"/>
              </w:rPr>
            </w:pPr>
            <w:r>
              <w:rPr>
                <w:spacing w:val="-9"/>
                <w:sz w:val="24"/>
              </w:rPr>
              <w:t>了解了解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tcBorders/>
            <w:vAlign w:val="top"/>
          </w:tcPr>
          <w:p>
            <w:pPr>
              <w:pStyle w:val="13"/>
              <w:ind w:left="107" w:leftChars="0"/>
              <w:rPr>
                <w:rFonts w:ascii="Times New Roman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3"/>
              <w:rPr>
                <w:sz w:val="31"/>
              </w:rPr>
            </w:pPr>
          </w:p>
          <w:p>
            <w:pPr>
              <w:pStyle w:val="13"/>
              <w:ind w:left="105" w:leftChars="0"/>
              <w:rPr>
                <w:sz w:val="24"/>
              </w:rPr>
            </w:pPr>
            <w:r>
              <w:rPr>
                <w:sz w:val="24"/>
              </w:rPr>
              <w:t>5.禽流感</w:t>
            </w:r>
          </w:p>
        </w:tc>
        <w:tc>
          <w:tcPr>
            <w:tcW w:w="4537" w:type="dxa"/>
            <w:vAlign w:val="top"/>
          </w:tcPr>
          <w:p>
            <w:pPr>
              <w:pStyle w:val="13"/>
              <w:numPr>
                <w:ilvl w:val="0"/>
                <w:numId w:val="9"/>
              </w:numPr>
              <w:tabs>
                <w:tab w:val="left" w:pos="709"/>
              </w:tabs>
              <w:spacing w:before="7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病原特点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流行病学特点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709"/>
              </w:tabs>
              <w:spacing w:before="160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诊断依据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709"/>
              </w:tabs>
              <w:spacing w:before="160" w:after="0" w:line="240" w:lineRule="auto"/>
              <w:ind w:left="709" w:leftChars="0" w:right="0" w:rightChars="0" w:hanging="601" w:firstLineChars="0"/>
              <w:jc w:val="left"/>
              <w:rPr>
                <w:spacing w:val="-14"/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9" w:line="364" w:lineRule="auto"/>
              <w:ind w:left="467" w:right="459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了解熟悉熟悉熟悉</w:t>
            </w:r>
          </w:p>
          <w:p>
            <w:pPr>
              <w:pStyle w:val="13"/>
              <w:spacing w:before="3"/>
              <w:ind w:left="467" w:leftChars="0"/>
              <w:jc w:val="both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</w:tcPr>
          <w:p>
            <w:pPr>
              <w:pStyle w:val="13"/>
              <w:ind w:left="107" w:leftChars="0"/>
              <w:rPr>
                <w:rFonts w:ascii="Times New Roman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2"/>
              <w:rPr>
                <w:sz w:val="31"/>
              </w:rPr>
            </w:pPr>
          </w:p>
          <w:p>
            <w:pPr>
              <w:pStyle w:val="13"/>
              <w:spacing w:before="1"/>
              <w:ind w:left="105" w:leftChars="0"/>
              <w:rPr>
                <w:sz w:val="24"/>
              </w:rPr>
            </w:pPr>
            <w:r>
              <w:rPr>
                <w:sz w:val="24"/>
              </w:rPr>
              <w:t>6.传染性非典型肺炎</w:t>
            </w:r>
          </w:p>
        </w:tc>
        <w:tc>
          <w:tcPr>
            <w:tcW w:w="4537" w:type="dxa"/>
            <w:vAlign w:val="top"/>
          </w:tcPr>
          <w:p>
            <w:pPr>
              <w:pStyle w:val="13"/>
              <w:numPr>
                <w:ilvl w:val="0"/>
                <w:numId w:val="10"/>
              </w:numPr>
              <w:tabs>
                <w:tab w:val="left" w:pos="709"/>
              </w:tabs>
              <w:spacing w:before="7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病原特点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709"/>
              </w:tabs>
              <w:spacing w:before="160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流行病学特点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诊断依据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709"/>
              </w:tabs>
              <w:spacing w:before="160" w:after="0" w:line="240" w:lineRule="auto"/>
              <w:ind w:left="709" w:leftChars="0" w:right="0" w:rightChars="0" w:hanging="601" w:firstLineChars="0"/>
              <w:jc w:val="left"/>
              <w:rPr>
                <w:spacing w:val="-14"/>
                <w:sz w:val="24"/>
              </w:rPr>
            </w:pPr>
            <w:r>
              <w:rPr>
                <w:sz w:val="24"/>
              </w:rPr>
              <w:t>治疗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9" w:line="364" w:lineRule="auto"/>
              <w:ind w:left="467" w:right="459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了解熟悉熟悉熟悉</w:t>
            </w:r>
          </w:p>
          <w:p>
            <w:pPr>
              <w:pStyle w:val="13"/>
              <w:spacing w:before="3"/>
              <w:ind w:left="467" w:leftChars="0"/>
              <w:jc w:val="both"/>
              <w:rPr>
                <w:sz w:val="24"/>
              </w:rPr>
            </w:pPr>
            <w:r>
              <w:rPr>
                <w:sz w:val="24"/>
              </w:rPr>
              <w:t>熟悉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vMerge w:val="restart"/>
            <w:vAlign w:val="center"/>
          </w:tcPr>
          <w:p>
            <w:pPr>
              <w:pStyle w:val="13"/>
              <w:ind w:left="107" w:leftChars="0"/>
              <w:jc w:val="center"/>
              <w:rPr>
                <w:rFonts w:ascii="Times New Roman"/>
                <w:sz w:val="22"/>
              </w:rPr>
            </w:pPr>
            <w:r>
              <w:rPr>
                <w:sz w:val="24"/>
              </w:rPr>
              <w:t>三、立克次体病</w:t>
            </w:r>
          </w:p>
        </w:tc>
        <w:tc>
          <w:tcPr>
            <w:tcW w:w="3118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9"/>
              <w:rPr>
                <w:sz w:val="19"/>
              </w:rPr>
            </w:pPr>
          </w:p>
          <w:p>
            <w:pPr>
              <w:pStyle w:val="13"/>
              <w:ind w:left="105" w:leftChars="0"/>
              <w:rPr>
                <w:sz w:val="24"/>
              </w:rPr>
            </w:pPr>
            <w:r>
              <w:rPr>
                <w:sz w:val="24"/>
              </w:rPr>
              <w:t>1.地方性斑疹伤寒</w:t>
            </w:r>
          </w:p>
        </w:tc>
        <w:tc>
          <w:tcPr>
            <w:tcW w:w="4537" w:type="dxa"/>
            <w:vAlign w:val="top"/>
          </w:tcPr>
          <w:p>
            <w:pPr>
              <w:pStyle w:val="13"/>
              <w:numPr>
                <w:ilvl w:val="0"/>
                <w:numId w:val="11"/>
              </w:numPr>
              <w:tabs>
                <w:tab w:val="left" w:pos="709"/>
              </w:tabs>
              <w:spacing w:before="7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病原学：病原体</w:t>
            </w:r>
          </w:p>
          <w:p>
            <w:pPr>
              <w:pStyle w:val="13"/>
              <w:numPr>
                <w:ilvl w:val="0"/>
                <w:numId w:val="11"/>
              </w:numPr>
              <w:tabs>
                <w:tab w:val="left" w:pos="709"/>
              </w:tabs>
              <w:spacing w:before="160" w:after="0" w:line="364" w:lineRule="auto"/>
              <w:ind w:left="108" w:right="97" w:firstLine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流行病学：传染源、传播途径及人</w:t>
            </w:r>
            <w:r>
              <w:rPr>
                <w:spacing w:val="-5"/>
                <w:sz w:val="24"/>
              </w:rPr>
              <w:t>群易感性</w:t>
            </w:r>
          </w:p>
          <w:p>
            <w:pPr>
              <w:pStyle w:val="13"/>
              <w:numPr>
                <w:ilvl w:val="0"/>
                <w:numId w:val="11"/>
              </w:numPr>
              <w:tabs>
                <w:tab w:val="left" w:pos="709"/>
              </w:tabs>
              <w:spacing w:before="1" w:after="0" w:line="364" w:lineRule="auto"/>
              <w:ind w:left="108" w:right="-29" w:firstLine="0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诊断：流行病学资料、主要临床症状、体征及血清学检查</w:t>
            </w:r>
          </w:p>
          <w:p>
            <w:pPr>
              <w:pStyle w:val="13"/>
              <w:numPr>
                <w:ilvl w:val="0"/>
                <w:numId w:val="11"/>
              </w:numPr>
              <w:tabs>
                <w:tab w:val="left" w:pos="709"/>
              </w:tabs>
              <w:spacing w:before="2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治疗：病原治疗</w:t>
            </w:r>
          </w:p>
          <w:p>
            <w:pPr>
              <w:pStyle w:val="13"/>
              <w:numPr>
                <w:ilvl w:val="0"/>
                <w:numId w:val="11"/>
              </w:numPr>
              <w:tabs>
                <w:tab w:val="left" w:pos="709"/>
              </w:tabs>
              <w:spacing w:before="161" w:after="0" w:line="240" w:lineRule="auto"/>
              <w:ind w:left="709" w:leftChars="0" w:right="0" w:rightChars="0" w:hanging="601" w:firstLineChars="0"/>
              <w:jc w:val="left"/>
              <w:rPr>
                <w:spacing w:val="-14"/>
                <w:sz w:val="24"/>
              </w:rPr>
            </w:pPr>
            <w:r>
              <w:rPr>
                <w:sz w:val="24"/>
              </w:rPr>
              <w:t>预防：主要预防措施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9" w:line="364" w:lineRule="auto"/>
              <w:ind w:left="467" w:right="459"/>
              <w:rPr>
                <w:sz w:val="24"/>
              </w:rPr>
            </w:pPr>
            <w:r>
              <w:rPr>
                <w:spacing w:val="-9"/>
                <w:sz w:val="24"/>
              </w:rPr>
              <w:t>了解了解</w:t>
            </w: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61"/>
              <w:ind w:left="467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70" w:line="460" w:lineRule="atLeast"/>
              <w:ind w:left="467" w:leftChars="0" w:right="459" w:rightChars="0"/>
              <w:rPr>
                <w:sz w:val="24"/>
              </w:rPr>
            </w:pPr>
            <w:r>
              <w:rPr>
                <w:spacing w:val="-9"/>
                <w:sz w:val="24"/>
              </w:rPr>
              <w:t>熟悉了解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vMerge w:val="continue"/>
            <w:tcBorders/>
          </w:tcPr>
          <w:p>
            <w:pPr>
              <w:pStyle w:val="13"/>
              <w:ind w:left="107" w:leftChars="0"/>
              <w:rPr>
                <w:rFonts w:ascii="Times New Roman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2.恙虫病</w:t>
            </w: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9"/>
              <w:rPr>
                <w:sz w:val="19"/>
              </w:rPr>
            </w:pPr>
          </w:p>
          <w:p>
            <w:pPr>
              <w:pStyle w:val="13"/>
              <w:ind w:left="105" w:leftChars="0"/>
              <w:rPr>
                <w:sz w:val="24"/>
              </w:rPr>
            </w:pPr>
            <w:r>
              <w:rPr>
                <w:sz w:val="24"/>
              </w:rPr>
              <w:t>2.恙虫病</w:t>
            </w:r>
          </w:p>
        </w:tc>
        <w:tc>
          <w:tcPr>
            <w:tcW w:w="4537" w:type="dxa"/>
            <w:vAlign w:val="top"/>
          </w:tcPr>
          <w:p>
            <w:pPr>
              <w:pStyle w:val="13"/>
              <w:numPr>
                <w:ilvl w:val="0"/>
                <w:numId w:val="12"/>
              </w:numPr>
              <w:tabs>
                <w:tab w:val="left" w:pos="709"/>
              </w:tabs>
              <w:spacing w:before="7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病原学：病原体</w:t>
            </w:r>
          </w:p>
          <w:p>
            <w:pPr>
              <w:pStyle w:val="13"/>
              <w:numPr>
                <w:ilvl w:val="0"/>
                <w:numId w:val="12"/>
              </w:numPr>
              <w:tabs>
                <w:tab w:val="left" w:pos="709"/>
              </w:tabs>
              <w:spacing w:before="160" w:after="0" w:line="364" w:lineRule="auto"/>
              <w:ind w:left="108" w:right="97" w:firstLine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流行病学：传染源、传播途径及人</w:t>
            </w:r>
            <w:r>
              <w:rPr>
                <w:spacing w:val="-5"/>
                <w:sz w:val="24"/>
              </w:rPr>
              <w:t>群易感性</w:t>
            </w:r>
          </w:p>
          <w:p>
            <w:pPr>
              <w:pStyle w:val="13"/>
              <w:numPr>
                <w:ilvl w:val="0"/>
                <w:numId w:val="12"/>
              </w:numPr>
              <w:tabs>
                <w:tab w:val="left" w:pos="709"/>
              </w:tabs>
              <w:spacing w:before="1" w:after="0" w:line="240" w:lineRule="auto"/>
              <w:ind w:left="709" w:leftChars="0" w:right="0" w:rightChars="0" w:hanging="601" w:firstLineChars="0"/>
              <w:jc w:val="left"/>
              <w:rPr>
                <w:spacing w:val="-14"/>
                <w:sz w:val="24"/>
              </w:rPr>
            </w:pPr>
            <w:r>
              <w:rPr>
                <w:spacing w:val="-10"/>
                <w:sz w:val="24"/>
              </w:rPr>
              <w:t>诊断：流行病学资料、主要临床表现</w:t>
            </w:r>
          </w:p>
          <w:p>
            <w:pPr>
              <w:pStyle w:val="13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及血清学检查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治疗：病原治疗</w:t>
            </w:r>
          </w:p>
          <w:p>
            <w:pPr>
              <w:pStyle w:val="13"/>
              <w:numPr>
                <w:ilvl w:val="0"/>
                <w:numId w:val="12"/>
              </w:numPr>
              <w:tabs>
                <w:tab w:val="left" w:pos="709"/>
              </w:tabs>
              <w:spacing w:before="1" w:after="0" w:line="240" w:lineRule="auto"/>
              <w:ind w:left="709" w:leftChars="0" w:right="0" w:rightChars="0" w:hanging="601" w:firstLineChars="0"/>
              <w:jc w:val="left"/>
              <w:rPr>
                <w:spacing w:val="-14"/>
                <w:sz w:val="24"/>
              </w:rPr>
            </w:pPr>
            <w:r>
              <w:rPr>
                <w:sz w:val="24"/>
              </w:rPr>
              <w:t>预防：主要预防措施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9" w:line="364" w:lineRule="auto"/>
              <w:ind w:left="467" w:right="459"/>
              <w:rPr>
                <w:sz w:val="24"/>
              </w:rPr>
            </w:pPr>
            <w:r>
              <w:rPr>
                <w:spacing w:val="-9"/>
                <w:sz w:val="24"/>
              </w:rPr>
              <w:t>了解了解</w:t>
            </w: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61"/>
              <w:ind w:left="467" w:leftChars="0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3"/>
              <w:spacing w:before="161"/>
              <w:ind w:left="467" w:leftChars="0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3"/>
              <w:spacing w:before="161"/>
              <w:ind w:left="467" w:leftChars="0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vMerge w:val="restart"/>
            <w:tcBorders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74" w:line="364" w:lineRule="auto"/>
              <w:ind w:left="108" w:leftChars="0" w:right="153" w:rightChars="0"/>
              <w:rPr>
                <w:rFonts w:ascii="Times New Roman"/>
                <w:sz w:val="22"/>
              </w:rPr>
            </w:pPr>
            <w:r>
              <w:rPr>
                <w:sz w:val="24"/>
              </w:rPr>
              <w:t>四、细菌感染</w:t>
            </w:r>
          </w:p>
        </w:tc>
        <w:tc>
          <w:tcPr>
            <w:tcW w:w="3118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0"/>
              <w:rPr>
                <w:sz w:val="20"/>
              </w:rPr>
            </w:pPr>
          </w:p>
          <w:p>
            <w:pPr>
              <w:pStyle w:val="13"/>
              <w:spacing w:before="1"/>
              <w:ind w:left="105" w:leftChars="0"/>
              <w:rPr>
                <w:sz w:val="24"/>
              </w:rPr>
            </w:pPr>
            <w:r>
              <w:rPr>
                <w:sz w:val="24"/>
              </w:rPr>
              <w:t>1.伤寒*</w:t>
            </w:r>
          </w:p>
        </w:tc>
        <w:tc>
          <w:tcPr>
            <w:tcW w:w="4537" w:type="dxa"/>
            <w:vAlign w:val="top"/>
          </w:tcPr>
          <w:p>
            <w:pPr>
              <w:pStyle w:val="13"/>
              <w:numPr>
                <w:ilvl w:val="0"/>
                <w:numId w:val="14"/>
              </w:numPr>
              <w:tabs>
                <w:tab w:val="left" w:pos="709"/>
              </w:tabs>
              <w:spacing w:before="7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病原学：病原体</w:t>
            </w:r>
          </w:p>
          <w:p>
            <w:pPr>
              <w:pStyle w:val="13"/>
              <w:numPr>
                <w:ilvl w:val="0"/>
                <w:numId w:val="14"/>
              </w:numPr>
              <w:tabs>
                <w:tab w:val="left" w:pos="709"/>
              </w:tabs>
              <w:spacing w:before="160" w:after="0" w:line="364" w:lineRule="auto"/>
              <w:ind w:left="108" w:right="97" w:firstLine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流行病学：传染源、传播途径及人</w:t>
            </w:r>
            <w:r>
              <w:rPr>
                <w:spacing w:val="-5"/>
                <w:sz w:val="24"/>
              </w:rPr>
              <w:t>群易感性</w:t>
            </w:r>
          </w:p>
          <w:p>
            <w:pPr>
              <w:pStyle w:val="13"/>
              <w:numPr>
                <w:ilvl w:val="0"/>
                <w:numId w:val="14"/>
              </w:numPr>
              <w:tabs>
                <w:tab w:val="left" w:pos="709"/>
              </w:tabs>
              <w:spacing w:before="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病理解剖特点</w:t>
            </w:r>
          </w:p>
          <w:p>
            <w:pPr>
              <w:pStyle w:val="13"/>
              <w:numPr>
                <w:ilvl w:val="0"/>
                <w:numId w:val="14"/>
              </w:numPr>
              <w:tabs>
                <w:tab w:val="left" w:pos="709"/>
              </w:tabs>
              <w:spacing w:before="161" w:after="0" w:line="364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临床表现：典型性伤寒的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期临床</w:t>
            </w:r>
            <w:r>
              <w:rPr>
                <w:spacing w:val="-4"/>
                <w:sz w:val="24"/>
              </w:rPr>
              <w:t>表现及主要并发症</w:t>
            </w:r>
          </w:p>
          <w:p>
            <w:pPr>
              <w:pStyle w:val="13"/>
              <w:numPr>
                <w:ilvl w:val="0"/>
                <w:numId w:val="14"/>
              </w:numPr>
              <w:tabs>
                <w:tab w:val="left" w:pos="709"/>
              </w:tabs>
              <w:spacing w:before="2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诊断：确诊的依据</w:t>
            </w:r>
          </w:p>
          <w:p>
            <w:pPr>
              <w:pStyle w:val="13"/>
              <w:numPr>
                <w:ilvl w:val="0"/>
                <w:numId w:val="14"/>
              </w:numPr>
              <w:tabs>
                <w:tab w:val="left" w:pos="709"/>
              </w:tabs>
              <w:spacing w:before="160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鉴别诊断：需要于伤寒鉴别的疾病</w:t>
            </w:r>
          </w:p>
          <w:p>
            <w:pPr>
              <w:pStyle w:val="13"/>
              <w:numPr>
                <w:ilvl w:val="0"/>
                <w:numId w:val="14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治疗：病原治疗与并发症治疗</w:t>
            </w:r>
          </w:p>
          <w:p>
            <w:pPr>
              <w:pStyle w:val="13"/>
              <w:numPr>
                <w:ilvl w:val="0"/>
                <w:numId w:val="14"/>
              </w:numPr>
              <w:tabs>
                <w:tab w:val="left" w:pos="709"/>
              </w:tabs>
              <w:spacing w:before="160" w:after="0" w:line="240" w:lineRule="auto"/>
              <w:ind w:left="709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伤寒的诊断依据及病原治疗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9" w:line="364" w:lineRule="auto"/>
              <w:ind w:left="467" w:right="459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了解熟悉</w:t>
            </w: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61" w:line="364" w:lineRule="auto"/>
              <w:ind w:left="467" w:right="459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了解熟悉</w:t>
            </w:r>
          </w:p>
          <w:p>
            <w:pPr>
              <w:pStyle w:val="13"/>
              <w:spacing w:before="10"/>
              <w:rPr>
                <w:sz w:val="24"/>
              </w:rPr>
            </w:pPr>
          </w:p>
          <w:p>
            <w:pPr>
              <w:pStyle w:val="13"/>
              <w:spacing w:line="460" w:lineRule="atLeast"/>
              <w:ind w:left="467" w:leftChars="0" w:right="459" w:rightChars="0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掌握了解掌握了解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vMerge w:val="continue"/>
            <w:vAlign w:val="top"/>
          </w:tcPr>
          <w:p>
            <w:pPr>
              <w:rPr>
                <w:rFonts w:ascii="Times New Roman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3"/>
              <w:rPr>
                <w:sz w:val="32"/>
              </w:rPr>
            </w:pPr>
          </w:p>
          <w:p>
            <w:pPr>
              <w:pStyle w:val="13"/>
              <w:spacing w:before="1"/>
              <w:ind w:left="105" w:leftChars="0"/>
              <w:rPr>
                <w:sz w:val="24"/>
              </w:rPr>
            </w:pPr>
            <w:r>
              <w:rPr>
                <w:sz w:val="24"/>
              </w:rPr>
              <w:t>2.细菌性痢疾*</w:t>
            </w:r>
          </w:p>
        </w:tc>
        <w:tc>
          <w:tcPr>
            <w:tcW w:w="4537" w:type="dxa"/>
            <w:vAlign w:val="top"/>
          </w:tcPr>
          <w:p>
            <w:pPr>
              <w:pStyle w:val="13"/>
              <w:numPr>
                <w:ilvl w:val="0"/>
                <w:numId w:val="15"/>
              </w:numPr>
              <w:tabs>
                <w:tab w:val="left" w:pos="709"/>
              </w:tabs>
              <w:spacing w:before="7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病原学：病原体及其菌群</w:t>
            </w:r>
          </w:p>
          <w:p>
            <w:pPr>
              <w:pStyle w:val="13"/>
              <w:numPr>
                <w:ilvl w:val="0"/>
                <w:numId w:val="15"/>
              </w:numPr>
              <w:tabs>
                <w:tab w:val="left" w:pos="709"/>
              </w:tabs>
              <w:spacing w:before="160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流行病学：主要传播途径</w:t>
            </w:r>
          </w:p>
          <w:p>
            <w:pPr>
              <w:pStyle w:val="13"/>
              <w:numPr>
                <w:ilvl w:val="0"/>
                <w:numId w:val="15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发病机制及主要病变部位</w:t>
            </w:r>
          </w:p>
          <w:p>
            <w:pPr>
              <w:pStyle w:val="13"/>
              <w:numPr>
                <w:ilvl w:val="0"/>
                <w:numId w:val="15"/>
              </w:numPr>
              <w:tabs>
                <w:tab w:val="left" w:pos="709"/>
              </w:tabs>
              <w:spacing w:before="161" w:after="0" w:line="364" w:lineRule="auto"/>
              <w:ind w:left="108" w:right="98" w:firstLine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临床表现：急性普通型菌痢及慢性</w:t>
            </w:r>
            <w:r>
              <w:rPr>
                <w:spacing w:val="-5"/>
                <w:sz w:val="24"/>
              </w:rPr>
              <w:t>迁延性菌痢及中毒性痢疾的临床表现</w:t>
            </w:r>
          </w:p>
          <w:p>
            <w:pPr>
              <w:pStyle w:val="13"/>
              <w:numPr>
                <w:ilvl w:val="0"/>
                <w:numId w:val="15"/>
              </w:numPr>
              <w:tabs>
                <w:tab w:val="left" w:pos="709"/>
              </w:tabs>
              <w:spacing w:before="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诊断依据</w:t>
            </w:r>
          </w:p>
          <w:p>
            <w:pPr>
              <w:pStyle w:val="13"/>
              <w:numPr>
                <w:ilvl w:val="0"/>
                <w:numId w:val="15"/>
              </w:numPr>
              <w:tabs>
                <w:tab w:val="left" w:pos="709"/>
              </w:tabs>
              <w:spacing w:before="160" w:after="0" w:line="364" w:lineRule="auto"/>
              <w:ind w:left="108" w:right="98" w:firstLine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鉴别诊断：急性菌痢与慢性菌痢的</w:t>
            </w:r>
            <w:r>
              <w:rPr>
                <w:spacing w:val="-6"/>
                <w:sz w:val="24"/>
              </w:rPr>
              <w:t>鉴别诊断</w:t>
            </w:r>
          </w:p>
          <w:p>
            <w:pPr>
              <w:pStyle w:val="13"/>
              <w:numPr>
                <w:ilvl w:val="0"/>
                <w:numId w:val="15"/>
              </w:numPr>
              <w:tabs>
                <w:tab w:val="left" w:pos="709"/>
              </w:tabs>
              <w:spacing w:before="2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治疗：病原治疗</w:t>
            </w:r>
          </w:p>
          <w:p>
            <w:pPr>
              <w:pStyle w:val="13"/>
              <w:numPr>
                <w:ilvl w:val="0"/>
                <w:numId w:val="15"/>
              </w:numPr>
              <w:tabs>
                <w:tab w:val="left" w:pos="709"/>
              </w:tabs>
              <w:spacing w:before="160" w:after="0" w:line="240" w:lineRule="auto"/>
              <w:ind w:left="709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预防：关键环节及措施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9" w:line="364" w:lineRule="auto"/>
              <w:ind w:left="467" w:right="459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熟悉了解了解掌握</w:t>
            </w: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63" w:line="364" w:lineRule="auto"/>
              <w:ind w:left="467" w:right="399" w:firstLine="60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熟悉</w:t>
            </w:r>
            <w:r>
              <w:rPr>
                <w:sz w:val="24"/>
              </w:rPr>
              <w:t>了解</w:t>
            </w:r>
          </w:p>
          <w:p>
            <w:pPr>
              <w:pStyle w:val="13"/>
              <w:spacing w:before="9"/>
              <w:rPr>
                <w:sz w:val="24"/>
              </w:rPr>
            </w:pPr>
          </w:p>
          <w:p>
            <w:pPr>
              <w:pStyle w:val="13"/>
              <w:spacing w:line="460" w:lineRule="atLeast"/>
              <w:ind w:left="467" w:leftChars="0" w:right="459" w:rightChars="0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掌握了解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vMerge w:val="continue"/>
            <w:vAlign w:val="top"/>
          </w:tcPr>
          <w:p>
            <w:pPr>
              <w:rPr>
                <w:rFonts w:ascii="Times New Roman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0"/>
              <w:rPr>
                <w:sz w:val="19"/>
              </w:rPr>
            </w:pPr>
          </w:p>
          <w:p>
            <w:pPr>
              <w:pStyle w:val="13"/>
              <w:ind w:left="105" w:leftChars="0"/>
              <w:rPr>
                <w:sz w:val="24"/>
              </w:rPr>
            </w:pPr>
            <w:r>
              <w:rPr>
                <w:sz w:val="24"/>
              </w:rPr>
              <w:t>3.霍乱</w:t>
            </w:r>
          </w:p>
        </w:tc>
        <w:tc>
          <w:tcPr>
            <w:tcW w:w="4537" w:type="dxa"/>
            <w:vAlign w:val="top"/>
          </w:tcPr>
          <w:p>
            <w:pPr>
              <w:pStyle w:val="13"/>
              <w:numPr>
                <w:ilvl w:val="0"/>
                <w:numId w:val="16"/>
              </w:numPr>
              <w:tabs>
                <w:tab w:val="left" w:pos="709"/>
              </w:tabs>
              <w:spacing w:before="7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病原学：病原体及分型</w:t>
            </w:r>
          </w:p>
          <w:p>
            <w:pPr>
              <w:pStyle w:val="13"/>
              <w:numPr>
                <w:ilvl w:val="0"/>
                <w:numId w:val="16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流行病学：主要传播途径</w:t>
            </w:r>
          </w:p>
          <w:p>
            <w:pPr>
              <w:pStyle w:val="13"/>
              <w:numPr>
                <w:ilvl w:val="0"/>
                <w:numId w:val="16"/>
              </w:numPr>
              <w:tabs>
                <w:tab w:val="left" w:pos="709"/>
              </w:tabs>
              <w:spacing w:before="160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病理生理</w:t>
            </w:r>
          </w:p>
          <w:p>
            <w:pPr>
              <w:pStyle w:val="13"/>
              <w:numPr>
                <w:ilvl w:val="0"/>
                <w:numId w:val="16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临床表现：典型病例的临床表现</w:t>
            </w:r>
          </w:p>
          <w:p>
            <w:pPr>
              <w:pStyle w:val="13"/>
              <w:numPr>
                <w:ilvl w:val="0"/>
                <w:numId w:val="16"/>
              </w:numPr>
              <w:tabs>
                <w:tab w:val="left" w:pos="709"/>
              </w:tabs>
              <w:spacing w:before="160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诊断：诊断方法及确诊依据</w:t>
            </w:r>
          </w:p>
          <w:p>
            <w:pPr>
              <w:pStyle w:val="13"/>
              <w:numPr>
                <w:ilvl w:val="0"/>
                <w:numId w:val="16"/>
              </w:numPr>
              <w:tabs>
                <w:tab w:val="left" w:pos="709"/>
              </w:tabs>
              <w:spacing w:before="161" w:after="0" w:line="240" w:lineRule="auto"/>
              <w:ind w:left="709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鉴别诊断</w:t>
            </w:r>
          </w:p>
          <w:p>
            <w:pPr>
              <w:pStyle w:val="13"/>
              <w:numPr>
                <w:ilvl w:val="0"/>
                <w:numId w:val="17"/>
              </w:numPr>
              <w:tabs>
                <w:tab w:val="left" w:pos="709"/>
              </w:tabs>
              <w:spacing w:before="78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治疗：主要治疗措施</w:t>
            </w:r>
          </w:p>
          <w:p>
            <w:pPr>
              <w:pStyle w:val="13"/>
              <w:numPr>
                <w:ilvl w:val="0"/>
                <w:numId w:val="16"/>
              </w:numPr>
              <w:tabs>
                <w:tab w:val="left" w:pos="709"/>
              </w:tabs>
              <w:spacing w:before="161" w:after="0" w:line="240" w:lineRule="auto"/>
              <w:ind w:left="709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预防措施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9" w:line="364" w:lineRule="auto"/>
              <w:ind w:left="467" w:right="459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熟悉了解了解熟悉掌握</w:t>
            </w:r>
          </w:p>
          <w:p>
            <w:pPr>
              <w:pStyle w:val="13"/>
              <w:spacing w:before="3"/>
              <w:ind w:left="467" w:leftChars="0"/>
              <w:jc w:val="both"/>
              <w:rPr>
                <w:sz w:val="24"/>
              </w:rPr>
            </w:pPr>
            <w:r>
              <w:rPr>
                <w:sz w:val="24"/>
              </w:rPr>
              <w:t>了解</w:t>
            </w:r>
          </w:p>
          <w:p>
            <w:pPr>
              <w:pStyle w:val="13"/>
              <w:spacing w:before="78"/>
              <w:ind w:left="467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3"/>
              <w:spacing w:before="3"/>
              <w:ind w:left="467" w:leftChars="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vAlign w:val="top"/>
          </w:tcPr>
          <w:p>
            <w:pPr>
              <w:rPr>
                <w:rFonts w:ascii="Times New Roman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4"/>
              <w:rPr>
                <w:sz w:val="33"/>
              </w:rPr>
            </w:pPr>
          </w:p>
          <w:p>
            <w:pPr>
              <w:pStyle w:val="13"/>
              <w:ind w:left="105" w:leftChars="0"/>
              <w:rPr>
                <w:sz w:val="24"/>
              </w:rPr>
            </w:pPr>
            <w:r>
              <w:rPr>
                <w:sz w:val="24"/>
              </w:rPr>
              <w:t>4.流行性脑脊髓膜炎*</w:t>
            </w:r>
          </w:p>
        </w:tc>
        <w:tc>
          <w:tcPr>
            <w:tcW w:w="4537" w:type="dxa"/>
            <w:vAlign w:val="top"/>
          </w:tcPr>
          <w:p>
            <w:pPr>
              <w:pStyle w:val="13"/>
              <w:numPr>
                <w:ilvl w:val="0"/>
                <w:numId w:val="18"/>
              </w:numPr>
              <w:tabs>
                <w:tab w:val="left" w:pos="709"/>
              </w:tabs>
              <w:spacing w:before="7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病原学：病原体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709"/>
              </w:tabs>
              <w:spacing w:before="160" w:after="0" w:line="364" w:lineRule="auto"/>
              <w:ind w:left="108" w:right="97" w:firstLine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流行病学：传染源、传播途径及人</w:t>
            </w:r>
            <w:r>
              <w:rPr>
                <w:spacing w:val="-5"/>
                <w:sz w:val="24"/>
              </w:rPr>
              <w:t>群易感性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709"/>
              </w:tabs>
              <w:spacing w:before="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发病机制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709"/>
              </w:tabs>
              <w:spacing w:before="161" w:after="0" w:line="364" w:lineRule="auto"/>
              <w:ind w:left="108" w:right="98" w:firstLine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临床表现：普通型及暴发型流脑的</w:t>
            </w:r>
            <w:r>
              <w:rPr>
                <w:spacing w:val="-6"/>
                <w:sz w:val="24"/>
              </w:rPr>
              <w:t>临床表现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709"/>
              </w:tabs>
              <w:spacing w:before="2" w:after="0" w:line="364" w:lineRule="auto"/>
              <w:ind w:left="108" w:right="98" w:firstLine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诊断：普通型及暴发型流脑的诊断</w:t>
            </w:r>
            <w:r>
              <w:rPr>
                <w:spacing w:val="-5"/>
                <w:sz w:val="24"/>
              </w:rPr>
              <w:t>及确诊依据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709"/>
              </w:tabs>
              <w:spacing w:before="1" w:after="0" w:line="364" w:lineRule="auto"/>
              <w:ind w:left="108" w:right="98" w:firstLine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鉴别诊断：普通型及暴发型流脑鉴</w:t>
            </w:r>
            <w:r>
              <w:rPr>
                <w:spacing w:val="-7"/>
                <w:sz w:val="24"/>
              </w:rPr>
              <w:t>别诊断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709"/>
              </w:tabs>
              <w:spacing w:before="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治疗：对症与病原治疗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预防治疗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709"/>
              </w:tabs>
              <w:spacing w:before="160" w:after="0" w:line="240" w:lineRule="auto"/>
              <w:ind w:left="709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流脑的诊断依据及治疗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9" w:line="364" w:lineRule="auto"/>
              <w:ind w:left="467" w:right="459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熟悉了解</w:t>
            </w: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61" w:line="364" w:lineRule="auto"/>
              <w:ind w:left="467" w:right="459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了解熟悉</w:t>
            </w: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63"/>
              <w:ind w:left="467"/>
              <w:rPr>
                <w:sz w:val="24"/>
              </w:rPr>
            </w:pPr>
            <w:r>
              <w:rPr>
                <w:sz w:val="24"/>
              </w:rPr>
              <w:t>掌握</w:t>
            </w: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5"/>
              </w:rPr>
            </w:pPr>
          </w:p>
          <w:p>
            <w:pPr>
              <w:pStyle w:val="13"/>
              <w:spacing w:line="364" w:lineRule="auto"/>
              <w:ind w:left="467" w:leftChars="0" w:right="459" w:rightChars="0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熟悉掌握了解了解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2"/>
              <w:rPr>
                <w:sz w:val="31"/>
              </w:rPr>
            </w:pPr>
          </w:p>
          <w:p>
            <w:pPr>
              <w:pStyle w:val="13"/>
              <w:spacing w:before="1" w:line="364" w:lineRule="auto"/>
              <w:ind w:left="108" w:leftChars="0" w:right="153" w:rightChars="0"/>
              <w:rPr>
                <w:rFonts w:ascii="Times New Roman"/>
                <w:sz w:val="22"/>
              </w:rPr>
            </w:pPr>
            <w:r>
              <w:rPr>
                <w:sz w:val="24"/>
              </w:rPr>
              <w:t>五、螺旋体病</w:t>
            </w:r>
          </w:p>
        </w:tc>
        <w:tc>
          <w:tcPr>
            <w:tcW w:w="3118" w:type="dxa"/>
            <w:vAlign w:val="top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2"/>
              <w:rPr>
                <w:sz w:val="31"/>
              </w:rPr>
            </w:pPr>
          </w:p>
          <w:p>
            <w:pPr>
              <w:pStyle w:val="13"/>
              <w:spacing w:before="1"/>
              <w:ind w:left="105" w:leftChars="0"/>
              <w:rPr>
                <w:sz w:val="24"/>
              </w:rPr>
            </w:pPr>
            <w:r>
              <w:rPr>
                <w:sz w:val="24"/>
              </w:rPr>
              <w:t>钩端螺旋体病*</w:t>
            </w:r>
          </w:p>
        </w:tc>
        <w:tc>
          <w:tcPr>
            <w:tcW w:w="4537" w:type="dxa"/>
            <w:vAlign w:val="top"/>
          </w:tcPr>
          <w:p>
            <w:pPr>
              <w:pStyle w:val="13"/>
              <w:numPr>
                <w:ilvl w:val="0"/>
                <w:numId w:val="19"/>
              </w:numPr>
              <w:tabs>
                <w:tab w:val="left" w:pos="709"/>
              </w:tabs>
              <w:spacing w:before="7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病原学：病原体</w:t>
            </w:r>
          </w:p>
          <w:p>
            <w:pPr>
              <w:pStyle w:val="13"/>
              <w:numPr>
                <w:ilvl w:val="0"/>
                <w:numId w:val="19"/>
              </w:numPr>
              <w:tabs>
                <w:tab w:val="left" w:pos="709"/>
              </w:tabs>
              <w:spacing w:before="160" w:after="0" w:line="364" w:lineRule="auto"/>
              <w:ind w:left="108" w:right="97" w:firstLine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流行病学：传染源、传播途径及人</w:t>
            </w:r>
            <w:r>
              <w:rPr>
                <w:spacing w:val="-5"/>
                <w:sz w:val="24"/>
              </w:rPr>
              <w:t>群易感性</w:t>
            </w:r>
          </w:p>
          <w:p>
            <w:pPr>
              <w:pStyle w:val="13"/>
              <w:numPr>
                <w:ilvl w:val="0"/>
                <w:numId w:val="19"/>
              </w:numPr>
              <w:tabs>
                <w:tab w:val="left" w:pos="709"/>
              </w:tabs>
              <w:spacing w:before="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诊断：钩体病的诊断依据及鉴别诊断</w:t>
            </w:r>
          </w:p>
          <w:p>
            <w:pPr>
              <w:pStyle w:val="13"/>
              <w:numPr>
                <w:ilvl w:val="0"/>
                <w:numId w:val="19"/>
              </w:numPr>
              <w:tabs>
                <w:tab w:val="left" w:pos="709"/>
              </w:tabs>
              <w:spacing w:before="162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治疗：病原治疗的药物及其注意事项</w:t>
            </w:r>
          </w:p>
          <w:p>
            <w:pPr>
              <w:pStyle w:val="13"/>
              <w:numPr>
                <w:ilvl w:val="0"/>
                <w:numId w:val="19"/>
              </w:numPr>
              <w:tabs>
                <w:tab w:val="left" w:pos="709"/>
              </w:tabs>
              <w:spacing w:before="160" w:after="0" w:line="240" w:lineRule="auto"/>
              <w:ind w:left="709" w:leftChars="0" w:right="0" w:rightChars="0" w:hanging="601" w:firstLineChars="0"/>
              <w:jc w:val="left"/>
              <w:rPr>
                <w:sz w:val="24"/>
              </w:rPr>
            </w:pPr>
            <w:r>
              <w:rPr>
                <w:sz w:val="24"/>
              </w:rPr>
              <w:t>预防：主要预防措施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9" w:line="364" w:lineRule="auto"/>
              <w:ind w:left="467" w:right="459"/>
              <w:rPr>
                <w:sz w:val="24"/>
              </w:rPr>
            </w:pPr>
            <w:r>
              <w:rPr>
                <w:spacing w:val="-9"/>
                <w:sz w:val="24"/>
              </w:rPr>
              <w:t>了解了解</w:t>
            </w: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161"/>
              <w:ind w:left="467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3"/>
              <w:spacing w:before="9" w:line="460" w:lineRule="atLeast"/>
              <w:ind w:left="467" w:leftChars="0" w:right="459" w:rightChars="0"/>
              <w:rPr>
                <w:spacing w:val="-9"/>
                <w:sz w:val="24"/>
              </w:rPr>
            </w:pPr>
            <w:r>
              <w:rPr>
                <w:spacing w:val="-9"/>
                <w:sz w:val="24"/>
              </w:rPr>
              <w:t>掌握了解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vAlign w:val="top"/>
          </w:tcPr>
          <w:p>
            <w:pPr>
              <w:pStyle w:val="13"/>
              <w:ind w:left="107" w:leftChars="0"/>
              <w:rPr>
                <w:rFonts w:ascii="Times New Roman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13"/>
              <w:ind w:left="107" w:leftChars="0"/>
              <w:rPr>
                <w:sz w:val="24"/>
              </w:rPr>
            </w:pPr>
          </w:p>
        </w:tc>
        <w:tc>
          <w:tcPr>
            <w:tcW w:w="4537" w:type="dxa"/>
            <w:vAlign w:val="top"/>
          </w:tcPr>
          <w:p>
            <w:pPr>
              <w:pStyle w:val="13"/>
              <w:numPr>
                <w:ilvl w:val="0"/>
                <w:numId w:val="20"/>
              </w:numPr>
              <w:tabs>
                <w:tab w:val="left" w:pos="709"/>
              </w:tabs>
              <w:spacing w:before="7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病原学：病原体</w:t>
            </w:r>
          </w:p>
          <w:p>
            <w:pPr>
              <w:pStyle w:val="13"/>
              <w:numPr>
                <w:ilvl w:val="0"/>
                <w:numId w:val="20"/>
              </w:numPr>
              <w:tabs>
                <w:tab w:val="left" w:pos="709"/>
              </w:tabs>
              <w:spacing w:before="160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病理解剖的特征性改变</w:t>
            </w:r>
          </w:p>
          <w:p>
            <w:pPr>
              <w:pStyle w:val="13"/>
              <w:numPr>
                <w:ilvl w:val="0"/>
                <w:numId w:val="20"/>
              </w:numPr>
              <w:tabs>
                <w:tab w:val="left" w:pos="709"/>
              </w:tabs>
              <w:spacing w:before="8" w:after="0" w:line="460" w:lineRule="atLeast"/>
              <w:ind w:left="108" w:leftChars="0" w:right="98" w:rightChars="0" w:firstLine="0" w:firstLineChars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临床表现：普通型肠阿米巴病的临</w:t>
            </w:r>
            <w:r>
              <w:rPr>
                <w:spacing w:val="-5"/>
                <w:sz w:val="24"/>
              </w:rPr>
              <w:t>床表现、主要并发症及肝阿米巴病的临床</w:t>
            </w:r>
            <w:r>
              <w:rPr>
                <w:spacing w:val="-18"/>
                <w:sz w:val="24"/>
              </w:rPr>
              <w:t>表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9" w:line="364" w:lineRule="auto"/>
              <w:ind w:left="467" w:leftChars="0" w:right="459" w:rightChars="0"/>
              <w:jc w:val="both"/>
              <w:rPr>
                <w:spacing w:val="-9"/>
                <w:sz w:val="24"/>
              </w:rPr>
            </w:pPr>
            <w:r>
              <w:rPr>
                <w:sz w:val="24"/>
              </w:rPr>
              <w:t>了解了解熟悉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vMerge w:val="restart"/>
            <w:vAlign w:val="top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13"/>
              <w:spacing w:line="364" w:lineRule="auto"/>
              <w:ind w:left="108" w:leftChars="0" w:right="153" w:rightChars="0"/>
              <w:rPr>
                <w:rFonts w:ascii="Times New Roman"/>
                <w:sz w:val="22"/>
              </w:rPr>
            </w:pPr>
            <w:r>
              <w:rPr>
                <w:sz w:val="24"/>
              </w:rPr>
              <w:t>六、原虫感染</w:t>
            </w:r>
          </w:p>
        </w:tc>
        <w:tc>
          <w:tcPr>
            <w:tcW w:w="3118" w:type="dxa"/>
            <w:vAlign w:val="top"/>
          </w:tcPr>
          <w:p>
            <w:pPr>
              <w:pStyle w:val="13"/>
              <w:spacing w:before="78"/>
              <w:ind w:left="105" w:leftChars="0"/>
              <w:rPr>
                <w:sz w:val="24"/>
              </w:rPr>
            </w:pPr>
            <w:r>
              <w:rPr>
                <w:sz w:val="24"/>
              </w:rPr>
              <w:t>1.肠阿米巴病</w:t>
            </w:r>
          </w:p>
        </w:tc>
        <w:tc>
          <w:tcPr>
            <w:tcW w:w="4537" w:type="dxa"/>
            <w:vAlign w:val="top"/>
          </w:tcPr>
          <w:p>
            <w:pPr>
              <w:pStyle w:val="13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现</w:t>
            </w:r>
          </w:p>
          <w:p>
            <w:pPr>
              <w:pStyle w:val="13"/>
              <w:numPr>
                <w:ilvl w:val="0"/>
                <w:numId w:val="21"/>
              </w:numPr>
              <w:tabs>
                <w:tab w:val="left" w:pos="709"/>
              </w:tabs>
              <w:spacing w:before="161" w:after="0" w:line="364" w:lineRule="auto"/>
              <w:ind w:left="108" w:right="98" w:firstLine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诊断：普通型肠阿米巴病及肝阿米</w:t>
            </w:r>
            <w:r>
              <w:rPr>
                <w:spacing w:val="-5"/>
                <w:sz w:val="24"/>
              </w:rPr>
              <w:t>巴病的诊断依据</w:t>
            </w:r>
          </w:p>
          <w:p>
            <w:pPr>
              <w:pStyle w:val="13"/>
              <w:numPr>
                <w:ilvl w:val="0"/>
                <w:numId w:val="21"/>
              </w:numPr>
              <w:tabs>
                <w:tab w:val="left" w:pos="709"/>
              </w:tabs>
              <w:spacing w:before="1" w:after="0" w:line="364" w:lineRule="auto"/>
              <w:ind w:left="108" w:right="98" w:firstLine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鉴别诊断：急性普通型肠阿米巴病</w:t>
            </w:r>
            <w:r>
              <w:rPr>
                <w:spacing w:val="-5"/>
                <w:sz w:val="24"/>
              </w:rPr>
              <w:t>与肝阿米巴病的鉴别诊断</w:t>
            </w:r>
          </w:p>
          <w:p>
            <w:pPr>
              <w:pStyle w:val="13"/>
              <w:numPr>
                <w:ilvl w:val="0"/>
                <w:numId w:val="21"/>
              </w:numPr>
              <w:tabs>
                <w:tab w:val="left" w:pos="709"/>
              </w:tabs>
              <w:spacing w:before="2" w:after="0" w:line="240" w:lineRule="auto"/>
              <w:ind w:left="709" w:leftChars="0" w:right="0" w:rightChars="0" w:hanging="601" w:firstLineChars="0"/>
              <w:jc w:val="left"/>
              <w:rPr>
                <w:spacing w:val="-8"/>
                <w:sz w:val="24"/>
              </w:rPr>
            </w:pPr>
            <w:r>
              <w:rPr>
                <w:sz w:val="24"/>
              </w:rPr>
              <w:t>治疗：病原治疗、并发症治疗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8"/>
              <w:ind w:left="467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13"/>
              <w:ind w:left="467"/>
              <w:rPr>
                <w:sz w:val="24"/>
              </w:rPr>
            </w:pPr>
            <w:r>
              <w:rPr>
                <w:sz w:val="24"/>
              </w:rPr>
              <w:t>了解</w:t>
            </w: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13"/>
              <w:ind w:left="467" w:leftChars="0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vMerge w:val="continue"/>
            <w:vAlign w:val="top"/>
          </w:tcPr>
          <w:p>
            <w:pPr>
              <w:rPr>
                <w:rFonts w:ascii="Times New Roman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211"/>
              <w:ind w:left="105" w:leftChars="0"/>
              <w:rPr>
                <w:sz w:val="24"/>
              </w:rPr>
            </w:pPr>
            <w:r>
              <w:rPr>
                <w:sz w:val="24"/>
              </w:rPr>
              <w:t>2.疟疾*</w:t>
            </w:r>
          </w:p>
        </w:tc>
        <w:tc>
          <w:tcPr>
            <w:tcW w:w="4537" w:type="dxa"/>
            <w:vAlign w:val="top"/>
          </w:tcPr>
          <w:p>
            <w:pPr>
              <w:pStyle w:val="13"/>
              <w:numPr>
                <w:ilvl w:val="0"/>
                <w:numId w:val="22"/>
              </w:numPr>
              <w:tabs>
                <w:tab w:val="left" w:pos="709"/>
              </w:tabs>
              <w:spacing w:before="79" w:after="0" w:line="364" w:lineRule="auto"/>
              <w:ind w:left="108" w:right="98" w:firstLine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病原学：病原体种类及在人体内发</w:t>
            </w:r>
            <w:r>
              <w:rPr>
                <w:spacing w:val="-7"/>
                <w:sz w:val="24"/>
              </w:rPr>
              <w:t>育过程</w:t>
            </w:r>
          </w:p>
          <w:p>
            <w:pPr>
              <w:pStyle w:val="13"/>
              <w:numPr>
                <w:ilvl w:val="0"/>
                <w:numId w:val="22"/>
              </w:numPr>
              <w:tabs>
                <w:tab w:val="left" w:pos="709"/>
              </w:tabs>
              <w:spacing w:before="1" w:after="0" w:line="364" w:lineRule="auto"/>
              <w:ind w:left="108" w:right="99" w:firstLine="0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流行病学：传染源、传播途径、易</w:t>
            </w:r>
            <w:r>
              <w:rPr>
                <w:spacing w:val="-5"/>
                <w:sz w:val="24"/>
              </w:rPr>
              <w:t>感人群</w:t>
            </w:r>
          </w:p>
          <w:p>
            <w:pPr>
              <w:pStyle w:val="13"/>
              <w:numPr>
                <w:ilvl w:val="0"/>
                <w:numId w:val="22"/>
              </w:numPr>
              <w:tabs>
                <w:tab w:val="left" w:pos="709"/>
              </w:tabs>
              <w:spacing w:before="2" w:after="0" w:line="364" w:lineRule="auto"/>
              <w:ind w:left="108" w:right="97" w:firstLine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临床表现：临床分型及间日疟典型</w:t>
            </w:r>
            <w:r>
              <w:rPr>
                <w:spacing w:val="-4"/>
                <w:sz w:val="24"/>
              </w:rPr>
              <w:t>病例的临床表现</w:t>
            </w:r>
          </w:p>
          <w:p>
            <w:pPr>
              <w:pStyle w:val="13"/>
              <w:numPr>
                <w:ilvl w:val="0"/>
                <w:numId w:val="22"/>
              </w:numPr>
              <w:tabs>
                <w:tab w:val="left" w:pos="709"/>
              </w:tabs>
              <w:spacing w:before="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诊断：间日疟的诊断依据</w:t>
            </w:r>
          </w:p>
          <w:p>
            <w:pPr>
              <w:pStyle w:val="13"/>
              <w:numPr>
                <w:ilvl w:val="0"/>
                <w:numId w:val="22"/>
              </w:numPr>
              <w:tabs>
                <w:tab w:val="left" w:pos="709"/>
              </w:tabs>
              <w:spacing w:before="160" w:after="0" w:line="364" w:lineRule="auto"/>
              <w:ind w:left="108" w:right="-2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治疗：病原治疗、控制发作的药物、</w:t>
            </w:r>
            <w:r>
              <w:rPr>
                <w:sz w:val="24"/>
              </w:rPr>
              <w:t>防止复发和传播的药物、预防药物</w:t>
            </w:r>
          </w:p>
          <w:p>
            <w:pPr>
              <w:pStyle w:val="13"/>
              <w:numPr>
                <w:ilvl w:val="0"/>
                <w:numId w:val="22"/>
              </w:numPr>
              <w:tabs>
                <w:tab w:val="left" w:pos="709"/>
              </w:tabs>
              <w:spacing w:before="2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预防措施</w:t>
            </w:r>
          </w:p>
          <w:p>
            <w:pPr>
              <w:pStyle w:val="13"/>
              <w:numPr>
                <w:ilvl w:val="0"/>
                <w:numId w:val="22"/>
              </w:numPr>
              <w:tabs>
                <w:tab w:val="left" w:pos="709"/>
              </w:tabs>
              <w:spacing w:before="160" w:after="0" w:line="240" w:lineRule="auto"/>
              <w:ind w:left="709" w:leftChars="0" w:right="0" w:rightChars="0" w:hanging="601" w:firstLineChars="0"/>
              <w:jc w:val="left"/>
              <w:rPr>
                <w:spacing w:val="-8"/>
                <w:sz w:val="24"/>
              </w:rPr>
            </w:pPr>
            <w:r>
              <w:rPr>
                <w:sz w:val="24"/>
              </w:rPr>
              <w:t>疟疾的诊断依据及抗疟疾治疗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9" w:line="364" w:lineRule="auto"/>
              <w:ind w:left="467" w:right="459"/>
              <w:rPr>
                <w:sz w:val="24"/>
              </w:rPr>
            </w:pPr>
            <w:r>
              <w:rPr>
                <w:sz w:val="24"/>
              </w:rPr>
              <w:t>熟悉了解</w:t>
            </w:r>
          </w:p>
          <w:p>
            <w:pPr>
              <w:pStyle w:val="13"/>
              <w:spacing w:before="1"/>
              <w:ind w:left="707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13"/>
              <w:spacing w:line="364" w:lineRule="auto"/>
              <w:ind w:left="467" w:right="459"/>
              <w:rPr>
                <w:sz w:val="24"/>
              </w:rPr>
            </w:pPr>
            <w:r>
              <w:rPr>
                <w:spacing w:val="-9"/>
                <w:sz w:val="24"/>
              </w:rPr>
              <w:t>掌握掌握</w:t>
            </w: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93" w:line="364" w:lineRule="auto"/>
              <w:ind w:left="467" w:leftChars="0" w:right="459" w:rightChars="0"/>
              <w:rPr>
                <w:sz w:val="24"/>
              </w:rPr>
            </w:pPr>
            <w:r>
              <w:rPr>
                <w:spacing w:val="-9"/>
                <w:sz w:val="24"/>
              </w:rPr>
              <w:t>了解了解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vMerge w:val="restart"/>
            <w:vAlign w:val="top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1" w:line="364" w:lineRule="auto"/>
              <w:ind w:left="108" w:leftChars="0" w:right="153" w:rightChars="0"/>
              <w:rPr>
                <w:rFonts w:ascii="Times New Roman"/>
                <w:sz w:val="22"/>
              </w:rPr>
            </w:pPr>
            <w:r>
              <w:rPr>
                <w:sz w:val="24"/>
              </w:rPr>
              <w:t>七、蠕虫感染</w:t>
            </w:r>
          </w:p>
        </w:tc>
        <w:tc>
          <w:tcPr>
            <w:tcW w:w="3118" w:type="dxa"/>
            <w:vAlign w:val="top"/>
          </w:tcPr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13"/>
              <w:ind w:left="105" w:leftChars="0"/>
              <w:rPr>
                <w:sz w:val="24"/>
              </w:rPr>
            </w:pPr>
            <w:r>
              <w:rPr>
                <w:sz w:val="24"/>
              </w:rPr>
              <w:t>1.日本血吸虫病</w:t>
            </w:r>
          </w:p>
        </w:tc>
        <w:tc>
          <w:tcPr>
            <w:tcW w:w="4537" w:type="dxa"/>
            <w:vAlign w:val="top"/>
          </w:tcPr>
          <w:p>
            <w:pPr>
              <w:pStyle w:val="13"/>
              <w:numPr>
                <w:ilvl w:val="0"/>
                <w:numId w:val="23"/>
              </w:numPr>
              <w:tabs>
                <w:tab w:val="left" w:pos="709"/>
              </w:tabs>
              <w:spacing w:before="7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病原学：病原体</w:t>
            </w:r>
          </w:p>
          <w:p>
            <w:pPr>
              <w:pStyle w:val="13"/>
              <w:numPr>
                <w:ilvl w:val="0"/>
                <w:numId w:val="23"/>
              </w:numPr>
              <w:tabs>
                <w:tab w:val="left" w:pos="709"/>
              </w:tabs>
              <w:spacing w:before="160" w:after="0" w:line="364" w:lineRule="auto"/>
              <w:ind w:left="108" w:right="96" w:firstLine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流行病学：传染源、传播途径及人</w:t>
            </w:r>
            <w:r>
              <w:rPr>
                <w:spacing w:val="-5"/>
                <w:sz w:val="24"/>
              </w:rPr>
              <w:t>群易感性</w:t>
            </w:r>
          </w:p>
          <w:p>
            <w:pPr>
              <w:pStyle w:val="13"/>
              <w:numPr>
                <w:ilvl w:val="0"/>
                <w:numId w:val="23"/>
              </w:numPr>
              <w:tabs>
                <w:tab w:val="left" w:pos="709"/>
              </w:tabs>
              <w:spacing w:before="1" w:after="0" w:line="364" w:lineRule="auto"/>
              <w:ind w:left="108" w:right="97" w:firstLine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临床表现：临床分型、急性血吸虫</w:t>
            </w:r>
            <w:r>
              <w:rPr>
                <w:spacing w:val="-4"/>
                <w:sz w:val="24"/>
              </w:rPr>
              <w:t>病及晚期血吸虫病的临床表现</w:t>
            </w:r>
          </w:p>
          <w:p>
            <w:pPr>
              <w:pStyle w:val="13"/>
              <w:numPr>
                <w:ilvl w:val="0"/>
                <w:numId w:val="23"/>
              </w:numPr>
              <w:tabs>
                <w:tab w:val="left" w:pos="709"/>
              </w:tabs>
              <w:spacing w:before="2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诊断依据：急性血吸虫病的诊断依据</w:t>
            </w:r>
          </w:p>
          <w:p>
            <w:pPr>
              <w:pStyle w:val="13"/>
              <w:numPr>
                <w:ilvl w:val="0"/>
                <w:numId w:val="23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鉴别诊断：急性血吸虫病的鉴别诊断</w:t>
            </w:r>
          </w:p>
          <w:p>
            <w:pPr>
              <w:pStyle w:val="13"/>
              <w:numPr>
                <w:ilvl w:val="0"/>
                <w:numId w:val="23"/>
              </w:numPr>
              <w:tabs>
                <w:tab w:val="left" w:pos="709"/>
              </w:tabs>
              <w:spacing w:before="160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治疗：病原治疗</w:t>
            </w:r>
          </w:p>
          <w:p>
            <w:pPr>
              <w:pStyle w:val="13"/>
              <w:numPr>
                <w:ilvl w:val="0"/>
                <w:numId w:val="23"/>
              </w:numPr>
              <w:tabs>
                <w:tab w:val="left" w:pos="709"/>
              </w:tabs>
              <w:spacing w:before="161" w:after="0" w:line="240" w:lineRule="auto"/>
              <w:ind w:left="709" w:leftChars="0" w:right="0" w:rightChars="0" w:hanging="601" w:firstLineChars="0"/>
              <w:jc w:val="left"/>
              <w:rPr>
                <w:spacing w:val="-8"/>
                <w:sz w:val="24"/>
              </w:rPr>
            </w:pPr>
            <w:r>
              <w:rPr>
                <w:sz w:val="24"/>
              </w:rPr>
              <w:t>预防措施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9" w:line="364" w:lineRule="auto"/>
              <w:ind w:left="467" w:right="459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了解熟悉</w:t>
            </w: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193"/>
              <w:ind w:left="467"/>
              <w:rPr>
                <w:sz w:val="24"/>
              </w:rPr>
            </w:pPr>
            <w:r>
              <w:rPr>
                <w:sz w:val="24"/>
              </w:rPr>
              <w:t>熟悉</w:t>
            </w:r>
          </w:p>
          <w:p>
            <w:pPr>
              <w:pStyle w:val="13"/>
              <w:rPr>
                <w:rFonts w:ascii="Times New Roman"/>
                <w:sz w:val="24"/>
              </w:rPr>
            </w:pPr>
          </w:p>
          <w:p>
            <w:pPr>
              <w:pStyle w:val="13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13"/>
              <w:spacing w:line="364" w:lineRule="auto"/>
              <w:ind w:left="467" w:right="459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掌握了解掌握</w:t>
            </w:r>
          </w:p>
          <w:p>
            <w:pPr>
              <w:pStyle w:val="13"/>
              <w:spacing w:before="3"/>
              <w:ind w:left="467" w:leftChars="0"/>
              <w:jc w:val="both"/>
              <w:rPr>
                <w:sz w:val="24"/>
              </w:rPr>
            </w:pPr>
            <w:r>
              <w:rPr>
                <w:sz w:val="24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994" w:type="dxa"/>
            <w:vMerge w:val="continue"/>
            <w:vAlign w:val="top"/>
          </w:tcPr>
          <w:p>
            <w:pPr>
              <w:rPr>
                <w:rFonts w:ascii="Times New Roman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13"/>
              <w:ind w:left="107" w:leftChars="0"/>
              <w:rPr>
                <w:sz w:val="24"/>
              </w:rPr>
            </w:pPr>
            <w:r>
              <w:rPr>
                <w:sz w:val="24"/>
              </w:rPr>
              <w:t>2.囊尾蚴病</w:t>
            </w:r>
          </w:p>
        </w:tc>
        <w:tc>
          <w:tcPr>
            <w:tcW w:w="4537" w:type="dxa"/>
            <w:vAlign w:val="top"/>
          </w:tcPr>
          <w:p>
            <w:pPr>
              <w:pStyle w:val="13"/>
              <w:numPr>
                <w:ilvl w:val="0"/>
                <w:numId w:val="24"/>
              </w:numPr>
              <w:tabs>
                <w:tab w:val="left" w:pos="709"/>
              </w:tabs>
              <w:spacing w:before="79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病原学：病原体</w:t>
            </w:r>
          </w:p>
          <w:p>
            <w:pPr>
              <w:pStyle w:val="13"/>
              <w:numPr>
                <w:ilvl w:val="0"/>
                <w:numId w:val="24"/>
              </w:numPr>
              <w:tabs>
                <w:tab w:val="left" w:pos="709"/>
              </w:tabs>
              <w:spacing w:before="8" w:after="0" w:line="460" w:lineRule="atLeast"/>
              <w:ind w:left="108" w:leftChars="0" w:right="97" w:rightChars="0" w:firstLine="0" w:firstLineChars="0"/>
              <w:jc w:val="left"/>
              <w:rPr>
                <w:spacing w:val="-8"/>
                <w:sz w:val="24"/>
              </w:rPr>
            </w:pPr>
            <w:r>
              <w:rPr>
                <w:spacing w:val="-10"/>
                <w:sz w:val="24"/>
              </w:rPr>
              <w:t>流行病学：传染源、传播途径及人</w:t>
            </w:r>
            <w:r>
              <w:rPr>
                <w:spacing w:val="-5"/>
                <w:sz w:val="24"/>
              </w:rPr>
              <w:t>群易感性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709"/>
              </w:tabs>
              <w:spacing w:before="78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诊断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鉴别诊断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709"/>
              </w:tabs>
              <w:spacing w:before="160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治疗：病原治疗、对症治疗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709"/>
              </w:tabs>
              <w:spacing w:before="161" w:after="0" w:line="240" w:lineRule="auto"/>
              <w:ind w:left="709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预防措施</w:t>
            </w:r>
          </w:p>
          <w:p>
            <w:pPr>
              <w:pStyle w:val="13"/>
              <w:numPr>
                <w:ilvl w:val="0"/>
                <w:numId w:val="24"/>
              </w:numPr>
              <w:tabs>
                <w:tab w:val="left" w:pos="709"/>
              </w:tabs>
              <w:spacing w:before="8" w:after="0" w:line="460" w:lineRule="atLeast"/>
              <w:ind w:left="108" w:leftChars="0" w:right="97" w:rightChars="0" w:firstLine="0" w:firstLineChars="0"/>
              <w:jc w:val="left"/>
              <w:rPr>
                <w:spacing w:val="-8"/>
                <w:sz w:val="24"/>
              </w:rPr>
            </w:pPr>
            <w:r>
              <w:rPr>
                <w:sz w:val="24"/>
              </w:rPr>
              <w:t>囊尾蚴病的诊断依据及治疗注意事项</w:t>
            </w:r>
          </w:p>
        </w:tc>
        <w:tc>
          <w:tcPr>
            <w:tcW w:w="1418" w:type="dxa"/>
            <w:vAlign w:val="top"/>
          </w:tcPr>
          <w:p>
            <w:pPr>
              <w:pStyle w:val="13"/>
              <w:spacing w:before="79" w:line="364" w:lineRule="auto"/>
              <w:ind w:left="467" w:leftChars="0" w:right="459" w:rightChars="0"/>
              <w:rPr>
                <w:sz w:val="24"/>
              </w:rPr>
            </w:pPr>
            <w:r>
              <w:rPr>
                <w:sz w:val="24"/>
              </w:rPr>
              <w:t>了解熟悉</w:t>
            </w:r>
          </w:p>
        </w:tc>
      </w:tr>
    </w:tbl>
    <w:p/>
    <w:p/>
    <w:p/>
    <w:p>
      <w:pPr>
        <w:pStyle w:val="6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 w:tentative="0">
      <w:start w:val="3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1">
    <w:nsid w:val="9239341B"/>
    <w:multiLevelType w:val="multilevel"/>
    <w:tmpl w:val="9239341B"/>
    <w:lvl w:ilvl="0" w:tentative="0">
      <w:start w:val="1"/>
      <w:numFmt w:val="decimal"/>
      <w:lvlText w:val="（%1）"/>
      <w:lvlJc w:val="left"/>
      <w:pPr>
        <w:ind w:left="108" w:hanging="60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8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2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5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9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41" w:hanging="601"/>
      </w:pPr>
      <w:rPr>
        <w:rFonts w:hint="default"/>
        <w:lang w:val="zh-CN" w:eastAsia="zh-CN" w:bidi="zh-CN"/>
      </w:rPr>
    </w:lvl>
  </w:abstractNum>
  <w:abstractNum w:abstractNumId="2">
    <w:nsid w:val="9288B902"/>
    <w:multiLevelType w:val="multilevel"/>
    <w:tmpl w:val="9288B902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3">
    <w:nsid w:val="9C8AC8EF"/>
    <w:multiLevelType w:val="multilevel"/>
    <w:tmpl w:val="9C8AC8EF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4">
    <w:nsid w:val="BE923771"/>
    <w:multiLevelType w:val="multilevel"/>
    <w:tmpl w:val="BE923771"/>
    <w:lvl w:ilvl="0" w:tentative="0">
      <w:start w:val="4"/>
      <w:numFmt w:val="decimal"/>
      <w:lvlText w:val="（%1）"/>
      <w:lvlJc w:val="left"/>
      <w:pPr>
        <w:ind w:left="108" w:hanging="60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8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2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5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9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41" w:hanging="601"/>
      </w:pPr>
      <w:rPr>
        <w:rFonts w:hint="default"/>
        <w:lang w:val="zh-CN" w:eastAsia="zh-CN" w:bidi="zh-CN"/>
      </w:rPr>
    </w:lvl>
  </w:abstractNum>
  <w:abstractNum w:abstractNumId="5">
    <w:nsid w:val="C8879AEF"/>
    <w:multiLevelType w:val="multilevel"/>
    <w:tmpl w:val="C8879AEF"/>
    <w:lvl w:ilvl="0" w:tentative="0">
      <w:start w:val="3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6">
    <w:nsid w:val="D7F9FE59"/>
    <w:multiLevelType w:val="multilevel"/>
    <w:tmpl w:val="D7F9FE59"/>
    <w:lvl w:ilvl="0" w:tentative="0">
      <w:start w:val="4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7">
    <w:nsid w:val="DCBA6B53"/>
    <w:multiLevelType w:val="multilevel"/>
    <w:tmpl w:val="DCBA6B53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8">
    <w:nsid w:val="F4B5D9F5"/>
    <w:multiLevelType w:val="multilevel"/>
    <w:tmpl w:val="F4B5D9F5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9">
    <w:nsid w:val="0248C179"/>
    <w:multiLevelType w:val="multilevel"/>
    <w:tmpl w:val="0248C179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10">
    <w:nsid w:val="03D62ECE"/>
    <w:multiLevelType w:val="multilevel"/>
    <w:tmpl w:val="03D62ECE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11">
    <w:nsid w:val="0E640482"/>
    <w:multiLevelType w:val="multilevel"/>
    <w:tmpl w:val="0E640482"/>
    <w:lvl w:ilvl="0" w:tentative="0">
      <w:start w:val="7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12">
    <w:nsid w:val="2470EC97"/>
    <w:multiLevelType w:val="multilevel"/>
    <w:tmpl w:val="2470EC97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13">
    <w:nsid w:val="25B654F3"/>
    <w:multiLevelType w:val="multilevel"/>
    <w:tmpl w:val="25B654F3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14">
    <w:nsid w:val="2A8F537B"/>
    <w:multiLevelType w:val="multilevel"/>
    <w:tmpl w:val="2A8F537B"/>
    <w:lvl w:ilvl="0" w:tentative="0">
      <w:start w:val="1"/>
      <w:numFmt w:val="decimal"/>
      <w:lvlText w:val="（%1）"/>
      <w:lvlJc w:val="left"/>
      <w:pPr>
        <w:ind w:left="108" w:hanging="60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8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2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5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9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41" w:hanging="601"/>
      </w:pPr>
      <w:rPr>
        <w:rFonts w:hint="default"/>
        <w:lang w:val="zh-CN" w:eastAsia="zh-CN" w:bidi="zh-CN"/>
      </w:rPr>
    </w:lvl>
  </w:abstractNum>
  <w:abstractNum w:abstractNumId="15">
    <w:nsid w:val="39A0D9AC"/>
    <w:multiLevelType w:val="multilevel"/>
    <w:tmpl w:val="39A0D9AC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16">
    <w:nsid w:val="46A08BB8"/>
    <w:multiLevelType w:val="multilevel"/>
    <w:tmpl w:val="46A08BB8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17">
    <w:nsid w:val="4C1BAE26"/>
    <w:multiLevelType w:val="multilevel"/>
    <w:tmpl w:val="4C1BAE26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18">
    <w:nsid w:val="4D4DC07F"/>
    <w:multiLevelType w:val="multilevel"/>
    <w:tmpl w:val="4D4DC07F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19">
    <w:nsid w:val="5A241D34"/>
    <w:multiLevelType w:val="multilevel"/>
    <w:tmpl w:val="5A241D34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20">
    <w:nsid w:val="60382F6E"/>
    <w:multiLevelType w:val="multilevel"/>
    <w:tmpl w:val="60382F6E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21">
    <w:nsid w:val="629F7852"/>
    <w:multiLevelType w:val="multilevel"/>
    <w:tmpl w:val="629F7852"/>
    <w:lvl w:ilvl="0" w:tentative="0">
      <w:start w:val="1"/>
      <w:numFmt w:val="decimal"/>
      <w:lvlText w:val="（%1）"/>
      <w:lvlJc w:val="left"/>
      <w:pPr>
        <w:ind w:left="108" w:hanging="60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8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2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5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9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41" w:hanging="601"/>
      </w:pPr>
      <w:rPr>
        <w:rFonts w:hint="default"/>
        <w:lang w:val="zh-CN" w:eastAsia="zh-CN" w:bidi="zh-CN"/>
      </w:rPr>
    </w:lvl>
  </w:abstractNum>
  <w:abstractNum w:abstractNumId="22">
    <w:nsid w:val="72183CF9"/>
    <w:multiLevelType w:val="multilevel"/>
    <w:tmpl w:val="72183CF9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23">
    <w:nsid w:val="77ECEA79"/>
    <w:multiLevelType w:val="multilevel"/>
    <w:tmpl w:val="77ECEA79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abstractNum w:abstractNumId="24">
    <w:nsid w:val="7C246926"/>
    <w:multiLevelType w:val="multilevel"/>
    <w:tmpl w:val="7C246926"/>
    <w:lvl w:ilvl="0" w:tentative="0">
      <w:start w:val="1"/>
      <w:numFmt w:val="decimal"/>
      <w:lvlText w:val="（%1）"/>
      <w:lvlJc w:val="left"/>
      <w:pPr>
        <w:ind w:left="70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2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5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48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30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6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8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1" w:hanging="601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9"/>
  </w:num>
  <w:num w:numId="5">
    <w:abstractNumId w:val="1"/>
  </w:num>
  <w:num w:numId="6">
    <w:abstractNumId w:val="14"/>
  </w:num>
  <w:num w:numId="7">
    <w:abstractNumId w:val="19"/>
  </w:num>
  <w:num w:numId="8">
    <w:abstractNumId w:val="5"/>
  </w:num>
  <w:num w:numId="9">
    <w:abstractNumId w:val="18"/>
  </w:num>
  <w:num w:numId="10">
    <w:abstractNumId w:val="8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  <w:num w:numId="15">
    <w:abstractNumId w:val="17"/>
  </w:num>
  <w:num w:numId="16">
    <w:abstractNumId w:val="20"/>
  </w:num>
  <w:num w:numId="17">
    <w:abstractNumId w:val="11"/>
  </w:num>
  <w:num w:numId="18">
    <w:abstractNumId w:val="16"/>
  </w:num>
  <w:num w:numId="19">
    <w:abstractNumId w:val="24"/>
  </w:num>
  <w:num w:numId="20">
    <w:abstractNumId w:val="23"/>
  </w:num>
  <w:num w:numId="21">
    <w:abstractNumId w:val="4"/>
  </w:num>
  <w:num w:numId="22">
    <w:abstractNumId w:val="21"/>
  </w:num>
  <w:num w:numId="23">
    <w:abstractNumId w:val="2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279428D1"/>
    <w:rsid w:val="2DFC5FBC"/>
    <w:rsid w:val="33AB1A5E"/>
    <w:rsid w:val="3ACB4C2F"/>
    <w:rsid w:val="3B8064B4"/>
    <w:rsid w:val="3C7324C0"/>
    <w:rsid w:val="40DE1750"/>
    <w:rsid w:val="41024A57"/>
    <w:rsid w:val="4BBA02F3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2018-11-23T04:03:33Z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