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22" w:lineRule="exact"/>
        <w:ind w:left="1942" w:right="0" w:firstLine="0"/>
        <w:jc w:val="left"/>
        <w:rPr>
          <w:rFonts w:ascii="Times New Roman"/>
          <w:color w:val="000000"/>
          <w:spacing w:val="0"/>
          <w:sz w:val="28"/>
        </w:rPr>
      </w:pPr>
      <w:r>
        <w:pict>
          <v:shape id="_x00000" o:spid="_x0000_s102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8"/>
        </w:rPr>
        <w:t>202</w:t>
      </w:r>
      <w:r>
        <w:rPr>
          <w:rFonts w:hint="eastAsia" w:ascii="Calibri"/>
          <w:color w:val="000000"/>
          <w:spacing w:val="0"/>
          <w:sz w:val="28"/>
          <w:lang w:val="en-US" w:eastAsia="zh-CN"/>
        </w:rPr>
        <w:t>3</w:t>
      </w:r>
      <w:r>
        <w:rPr>
          <w:rFonts w:ascii="FRKPTL+SimSun" w:hAnsi="FRKPTL+SimSun" w:cs="FRKPTL+SimSun"/>
          <w:color w:val="000000"/>
          <w:spacing w:val="0"/>
          <w:sz w:val="28"/>
        </w:rPr>
        <w:t>年执业</w:t>
      </w:r>
      <w:r>
        <w:rPr>
          <w:rFonts w:ascii="Calibri"/>
          <w:color w:val="000000"/>
          <w:spacing w:val="0"/>
          <w:sz w:val="28"/>
        </w:rPr>
        <w:t>/</w:t>
      </w:r>
      <w:r>
        <w:rPr>
          <w:rFonts w:ascii="FRKPTL+SimSun" w:hAnsi="FRKPTL+SimSun" w:cs="FRKPTL+SimSun"/>
          <w:color w:val="000000"/>
          <w:spacing w:val="0"/>
          <w:sz w:val="28"/>
        </w:rPr>
        <w:t>助理医师资格考试</w:t>
      </w:r>
    </w:p>
    <w:p>
      <w:pPr>
        <w:spacing w:before="3086" w:after="0" w:line="970" w:lineRule="exact"/>
        <w:ind w:left="0" w:right="0" w:firstLine="0"/>
        <w:jc w:val="left"/>
        <w:rPr>
          <w:rFonts w:ascii="Times New Roman"/>
          <w:color w:val="000000"/>
          <w:spacing w:val="0"/>
          <w:sz w:val="96"/>
        </w:rPr>
      </w:pPr>
      <w:r>
        <w:rPr>
          <w:rFonts w:ascii="FRKPTL+SimSun" w:hAnsi="FRKPTL+SimSun" w:cs="FRKPTL+SimSun"/>
          <w:color w:val="000000"/>
          <w:spacing w:val="4"/>
          <w:sz w:val="96"/>
        </w:rPr>
        <w:t>笔试高频精选真题</w:t>
      </w:r>
    </w:p>
    <w:p>
      <w:pPr>
        <w:spacing w:before="3032" w:after="0" w:line="409" w:lineRule="exact"/>
        <w:ind w:left="1685" w:right="0" w:firstLine="0"/>
        <w:jc w:val="left"/>
        <w:rPr>
          <w:rFonts w:ascii="Times New Roman"/>
          <w:color w:val="000000"/>
          <w:spacing w:val="0"/>
          <w:sz w:val="36"/>
        </w:rPr>
      </w:pPr>
      <w:r>
        <w:rPr>
          <w:rFonts w:ascii="FRKPTL+SimSun" w:hAnsi="FRKPTL+SimSun" w:cs="FRKPTL+SimSun"/>
          <w:color w:val="000000"/>
          <w:spacing w:val="1"/>
          <w:sz w:val="36"/>
        </w:rPr>
        <w:t>中西医助理医师精选</w:t>
      </w:r>
      <w:r>
        <w:rPr>
          <w:rFonts w:ascii="Times New Roman"/>
          <w:color w:val="000000"/>
          <w:spacing w:val="0"/>
          <w:sz w:val="36"/>
        </w:rPr>
        <w:t xml:space="preserve"> </w:t>
      </w:r>
      <w:r>
        <w:rPr>
          <w:rFonts w:ascii="Calibri"/>
          <w:b/>
          <w:color w:val="000000"/>
          <w:spacing w:val="0"/>
          <w:sz w:val="36"/>
        </w:rPr>
        <w:t>300</w:t>
      </w:r>
      <w:r>
        <w:rPr>
          <w:rFonts w:ascii="Times New Roman"/>
          <w:color w:val="000000"/>
          <w:spacing w:val="-1"/>
          <w:sz w:val="36"/>
        </w:rPr>
        <w:t xml:space="preserve"> </w:t>
      </w:r>
      <w:r>
        <w:rPr>
          <w:rFonts w:ascii="FRKPTL+SimSun" w:hAnsi="FRKPTL+SimSun" w:cs="FRKPTL+SimSun"/>
          <w:color w:val="000000"/>
          <w:spacing w:val="0"/>
          <w:sz w:val="36"/>
        </w:rPr>
        <w:t>题</w:t>
      </w:r>
    </w:p>
    <w:p>
      <w:pPr>
        <w:spacing w:before="3982" w:after="0" w:line="329" w:lineRule="exact"/>
        <w:ind w:left="2729" w:right="0" w:firstLine="0"/>
        <w:jc w:val="left"/>
        <w:rPr>
          <w:rFonts w:ascii="Times New Roman"/>
          <w:color w:val="000000"/>
          <w:spacing w:val="0"/>
          <w:sz w:val="32"/>
        </w:rPr>
      </w:pPr>
      <w:r>
        <w:rPr>
          <w:rFonts w:ascii="FRKPTL+SimSun" w:hAnsi="FRKPTL+SimSun" w:cs="FRKPTL+SimSun"/>
          <w:color w:val="000000"/>
          <w:spacing w:val="1"/>
          <w:sz w:val="32"/>
        </w:rPr>
        <w:t>金英杰医学教育</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702" w:right="100" w:bottom="0" w:left="21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 o:spid="_x0000_s102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1.(B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中医学理论体系的指导思想是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整体观念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辨证论治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天人合一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形神合一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阴平阳秘</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解析：整体观念是中医学认识自身以及人与环境联系性和统一性的学术思想。</w:t>
      </w:r>
    </w:p>
    <w:p>
      <w:pPr>
        <w:spacing w:before="382" w:after="0" w:line="242" w:lineRule="exact"/>
        <w:ind w:left="0" w:right="0" w:firstLine="0"/>
        <w:jc w:val="left"/>
        <w:rPr>
          <w:rFonts w:ascii="Times New Roman"/>
          <w:color w:val="000000"/>
          <w:spacing w:val="0"/>
          <w:sz w:val="21"/>
        </w:rPr>
      </w:pPr>
      <w:r>
        <w:rPr>
          <w:rFonts w:ascii="Calibri"/>
          <w:color w:val="000000"/>
          <w:spacing w:val="-1"/>
          <w:sz w:val="21"/>
        </w:rPr>
        <w:t>2.(B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中医学的治疗特点是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整体观念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辨证论治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天人合一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形神合一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阴平阳秘</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解析：辨证论治，是中医学认识疾病和治疗疾病的基本原则。</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人体是一个有机整体，其中心是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形体官窍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六腑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五脏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经络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奇恒之腑</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解析：中医学认为人体是一个以心为主宰、五脏为中心的有机整体。故本题选</w:t>
      </w:r>
      <w:r>
        <w:rPr>
          <w:rFonts w:ascii="Times New Roman"/>
          <w:color w:val="000000"/>
          <w:spacing w:val="2"/>
          <w:sz w:val="21"/>
        </w:rPr>
        <w:t xml:space="preserve"> </w:t>
      </w:r>
      <w:r>
        <w:rPr>
          <w:rFonts w:ascii="Calibri"/>
          <w:color w:val="000000"/>
          <w:spacing w:val="-2"/>
          <w:sz w:val="21"/>
        </w:rPr>
        <w:t>C</w:t>
      </w:r>
      <w:r>
        <w:rPr>
          <w:rFonts w:ascii="FRKPTL+SimSun" w:hAnsi="FRKPTL+SimSun" w:cs="FRKPTL+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4.(A1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10"/>
          <w:sz w:val="21"/>
        </w:rPr>
        <w:t>异病同治之“同”，是指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症状之同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体征之同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病位之同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病因之同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证候之同</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解析：异病同治，是指不同的疾病，在其发展过程中，由于出现了相同的病机和相同的证，</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因而也可采用相同的方法治疗。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中医学整体观念的含义是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人体是一个有机整体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人体自身以及人与环境之间的完整性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人体自身以及人与环境之间的统一性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人体自身以及人与环境之间的完整性、统一性和联系性。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人体脏腑组织之间的整体联系性</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 o:spid="_x0000_s102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中医学的基本特点是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整体观念和阴阳五行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四诊八纲和辨证论治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同病异治和异病同治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整体观念和辨证论治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阴阳五行和五运六气</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决定证候病理本质的因素是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病因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病性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病机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病位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邪正关系</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中医学的指导思想是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整体观念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辨证论治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形神合一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理法方药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人体整体联系的统一性</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中医学理论体系的哲学基础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精气学说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阴阳学说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五行学说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阴阳五行学说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精气、阴阳、五行学说</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气的概念源自于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阴阳说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水地说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五行说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元气说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云气说</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 o:spid="_x0000_s102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解析：古人把似风似云之类的具有流动之象的存在称之为气。</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构成世界物质本原的是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天气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地气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阳气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阴气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精气</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解析：气是自然界中极细微的物质，是构成世界的物质本原。</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夜晚机体的生理功能由兴奋逐渐转向抑制，属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阴长阳消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阳长阴消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阴阳皆长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阴阳皆消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阴阳消长</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无寒就无所谓热，无热则无所谓寒，体现了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阴阳对立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阴阳消长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阴阳互藏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阴阳互根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阴阳交感</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解析：阳的互根互用，是指阴阳双方互为根本、相互为用。具体而言，阴阳双方互为存在的</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基础，任何一方都不能脱离对方而单独存在，并且阴阳双方在相互依存的基础上，不断地资</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生，促进和助长对方，即阴为阳之基，阳为阴之用。故本题选</w:t>
      </w:r>
      <w:r>
        <w:rPr>
          <w:rFonts w:ascii="Times New Roman"/>
          <w:color w:val="000000"/>
          <w:spacing w:val="-1"/>
          <w:sz w:val="21"/>
        </w:rPr>
        <w:t xml:space="preserve"> </w:t>
      </w:r>
      <w:r>
        <w:rPr>
          <w:rFonts w:ascii="Calibri"/>
          <w:color w:val="000000"/>
          <w:spacing w:val="0"/>
          <w:sz w:val="21"/>
        </w:rPr>
        <w:t>D</w:t>
      </w:r>
      <w:r>
        <w:rPr>
          <w:rFonts w:ascii="FRKPTL+SimSun" w:hAnsi="FRKPTL+SimSun" w:cs="FRKPTL+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阴中有阳，阳中有阴，反映了阴阳的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相关性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普遍性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相对性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规定性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转化性</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“益火之源，以消阴翳”的适应证是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实热证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实寒证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 o:spid="_x0000_s103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1"/>
          <w:sz w:val="21"/>
        </w:rPr>
        <w:t>C.</w:t>
      </w:r>
      <w:r>
        <w:rPr>
          <w:rFonts w:ascii="FRKPTL+SimSun" w:hAnsi="FRKPTL+SimSun" w:cs="FRKPTL+SimSun"/>
          <w:color w:val="000000"/>
          <w:spacing w:val="0"/>
          <w:sz w:val="21"/>
        </w:rPr>
        <w:t>虚寒证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虚热证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寒热错杂证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“阳病治阴”的病理基础是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阴虚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阳虚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阴胜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阳胜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阴阳两虚</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在昼夜的阴阳属性中，下午属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阳中之阳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阳中之阴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阴中之阴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阴中之阳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阴中至阴</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阳盛所致的证候是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实热证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虚热证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实寒证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虚寒证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真寒假热证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“阴盛则阳病”的含义是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阴不足则阳相对亢盛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阳不足则阴相对有余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阳有余则致阴液受损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阴有余则致阳气受损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阴欲消亡则阳无所依</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临床上，实热证指的是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阳盛则热</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 o:spid="_x0000_s103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B.</w:t>
      </w:r>
      <w:r>
        <w:rPr>
          <w:rFonts w:ascii="FRKPTL+SimSun" w:hAnsi="FRKPTL+SimSun" w:cs="FRKPTL+SimSun"/>
          <w:color w:val="000000"/>
          <w:spacing w:val="0"/>
          <w:sz w:val="21"/>
        </w:rPr>
        <w:t>阴盛则寒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阴虚则热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阳虚则寒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表寒内热</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“热者寒之”适用于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阴虚风动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阳虚则寒</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阴胜则寒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阳胜则热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阴阳两虚</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“重阳必阴”说明阴阳之间的关系是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对立制约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互根互用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消长平衡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相互转化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交感互藏</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3"/>
          <w:sz w:val="21"/>
        </w:rPr>
        <w:t>解析：●语出《素问·阴阳应象大论》，意即阳气盛极到一定程度，可以向阴的方向转化。</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补阳时适当配伍补阴药称为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阴中求阳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阳中求阴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阴病治阳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阳病治阴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阳病治阳</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属于阳的五味是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涩</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“热者寒之”所依据的阴阳关系是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 o:spid="_x0000_s103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A.</w:t>
      </w:r>
      <w:r>
        <w:rPr>
          <w:rFonts w:ascii="FRKPTL+SimSun" w:hAnsi="FRKPTL+SimSun" w:cs="FRKPTL+SimSun"/>
          <w:color w:val="000000"/>
          <w:spacing w:val="0"/>
          <w:sz w:val="21"/>
        </w:rPr>
        <w:t>阴阳交感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阴阳互根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阴阳制约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阴阳消长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阴阳转化</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“寒者热之”适用于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阴虚则热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阳虚水停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阴胜则寒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阳胜则热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阴阳两虚</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适用于阴偏衰的治疗方法是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阳病治阴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阴病治阳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阴中求阳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阳病治阳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阴病治阴</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“阴损及阳”说明的阴阳关系是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阴阳交感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阴阳对立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阴阳互根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阴阳消长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阴阳转化</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阴阳的转化是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有条件的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无条件的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绝对的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相对的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必然的</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7" o:spid="_x0000_s103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6" o:title=""/>
            <o:lock v:ext="edit" aspectratio="t"/>
          </v:shape>
        </w:pict>
      </w:r>
      <w:r>
        <w:rPr>
          <w:rFonts w:ascii="Calibri"/>
          <w:color w:val="000000"/>
          <w:spacing w:val="0"/>
          <w:sz w:val="21"/>
        </w:rPr>
        <w:t>30.(A1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属于“阳中之阴”的是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前半夜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下午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上午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中午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后半夜</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31.(A1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补阴时适当配伍补阳药称为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阴中求阳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阳中求阴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阴病治阳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阳病治阴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阴病治阴</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32.(A1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五脏分阴阳，肝的阴阳属性是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阳中之阳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阳中之阴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阴中之阳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阴中之阴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阴中之至阴</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33.(A1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依据阴阳学说，治疗疾病的基本原则是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损其有余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补其不足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寒者热之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热者寒之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调整阴阳</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34.(A1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下列选项，可用阴阳互根互用解释的是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寒极生热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阴病治阳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寒者热之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重阴必阳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阴中求阳</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8" o:spid="_x0000_s103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35.(A1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3"/>
          <w:sz w:val="21"/>
        </w:rPr>
        <w:t>“阴在内，阳之守也；阳在外，阴之使也”，说明了阴阳之间关系中的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对立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互根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消长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平衡</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转化</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36.(A1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3"/>
          <w:sz w:val="21"/>
        </w:rPr>
        <w:t>“动极者镇之以静，阴亢者胜之以阳”，说明阴阳之间所存在的关系是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阴阳互藏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阴阳互根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阴阳平衡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阴阳转化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阴阳制约</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37.(B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主要表现为血液和神志方面关系的是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心与肺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心与脾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心与肝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心与肾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肝与脾</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38.(B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“贮痰之器”所指的脏是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肾</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解析：●脾主运化水湿，肺主宣发肃降、通调水道。两脏既分工又合作，在维持水液代谢平</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衡方面发挥着重要作用。脾、肺在生理上密切配合，在病理上也相互影响。若脾虚水湿不运，</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7"/>
          <w:sz w:val="21"/>
        </w:rPr>
        <w:t>聚而为饮，凝而为痰，痰饮阻肺，可使肺气不畅，出现胸闷、咳嗽、吐痰稀白量多，故有“脾</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为生痰之源，肺为贮痰之器”之说。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39.(B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筋之余是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唇</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9" o:spid="_x0000_s103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2"/>
          <w:sz w:val="21"/>
        </w:rPr>
        <w:t>D.</w:t>
      </w:r>
      <w:r>
        <w:rPr>
          <w:rFonts w:ascii="FRKPTL+SimSun" w:hAnsi="FRKPTL+SimSun" w:cs="FRKPTL+SimSun"/>
          <w:color w:val="000000"/>
          <w:spacing w:val="0"/>
          <w:sz w:val="21"/>
        </w:rPr>
        <w:t>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面</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40.(B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主要体现为气与血关系的是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心与肺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心与脾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心与肝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心与肾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肝与肾</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41.(B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水液代谢的主宰是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肾</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解析：●“心为君主之官”，是人体五脏六腑之大主，心可以协调人体各部分的功能活动，</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被认为是最重要的人体器官，故曰心为生命活动的主宰；肾为水脏，对全身的水液代谢具有</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重要的调节作用，特别是尿液的生成和排泄，更与肾中阳气的蒸腾气化直接相关，故曰肾主</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水，是水液代谢的主宰。</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42.(B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主要体现在气血运行相关的两脏是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心与脾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心与肾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肾与肝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肝与肺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心与肺</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43.(A1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多发气血两虚病变的两脏是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心与肺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心与肾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心与脾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脾与肝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肺与肝</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0" o:spid="_x0000_s103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44.(A1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与维持正常呼吸关系最密切的两脏是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心与脾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脾与肾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肾与肝</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肝与肺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肺与肾</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45.(A1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五脏阴阳的根本是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心阴与心阳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脾阴与脾阳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肝阴与肝阳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肾阴与肾阳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肺阴与肺阳</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46.(B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通行元气的腑是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膀胱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三焦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小肠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大肠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胆</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47.(B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具有“喜燥恶湿”生理特性的是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肾</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48.(B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“太仓”是指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大肠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膀胱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三焦</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1" o:spid="_x0000_s103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0"/>
          <w:sz w:val="21"/>
        </w:rPr>
        <w:t>49.(A1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具有主决断功能的腑是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小肠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大肠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膀胱</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50.(A1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“飞门”是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胃上口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会厌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肛门</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51.(A1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肝与胆的关系表现在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共主小便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共主悲喜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共主勇怯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共主升降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共主生殖</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52.(A1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大肠是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受盛之官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传导之官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决渎之官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州都之官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相傅之官</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53.(A1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胃的生理特性是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喜润恶燥主升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喜润恶燥主降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喜燥恶湿主降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喜燥恶湿主升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喜润恶湿主降</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12" o:spid="_x0000_s103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54.(A1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小肠的功能是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受盛化物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排泄糟粕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受纳腐熟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运行水液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通调水道</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55.(A1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喜润恶燥的是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三焦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膀胱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小肠</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56.(A1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“主津”的腑是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胃</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小肠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大肠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膀胱</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57.(A1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称为“髓海”的是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女子胞</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58.(A1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与女子胞关系最密切的脏腑是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肾、肝、心、脾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脑、肝、心、脾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肺、肝、心、脾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心、肺、肝、脾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心、肺、肝、肾</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3" o:spid="_x0000_s103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解析：●女子胞与五脏均有关联，但其中肾藏精主生殖，与天癸产生有关，心主血、肝藏血、</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脾统血，女子以血为用，故与肾、肝、心、脾四脏关系最为密切。二、</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59.(B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根源于肾，通过三焦而布散全身的气是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元气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宗气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卫气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营气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经气</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60.(B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灌注于骨节、脏腑、脑髓中的是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精</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61.(B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“气化”指的是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气的功能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气的运动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气的生化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气的升降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气的运动而产生的变化</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62.(B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能防止人体内液态物质无故流失的是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气的推动作用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气的温煦作用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气的固摄作用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气的防御作用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气的气化作用</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63.(B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对津液输布排泄起主宰作用的是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脾胃</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4" o:spid="_x0000_s104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7" o:title=""/>
            <o:lock v:ext="edit" aspectratio="t"/>
          </v:shape>
        </w:pict>
      </w:r>
      <w:r>
        <w:rPr>
          <w:rFonts w:ascii="Calibri"/>
          <w:color w:val="000000"/>
          <w:spacing w:val="-2"/>
          <w:sz w:val="21"/>
        </w:rPr>
        <w:t>D.</w:t>
      </w:r>
      <w:r>
        <w:rPr>
          <w:rFonts w:ascii="FRKPTL+SimSun" w:hAnsi="FRKPTL+SimSun" w:cs="FRKPTL+SimSun"/>
          <w:color w:val="000000"/>
          <w:spacing w:val="0"/>
          <w:sz w:val="21"/>
        </w:rPr>
        <w:t>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肾</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64.(B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上述气的作用，可维持体温相对恒定的是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推动作用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温煦作用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防御作用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固摄作用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营养作用</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解析：◎气的防御作用，是指气具有保卫人体抗御外邪和驱邪外出的作用。气的温煦作用，</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是指气可以通过气化产生热量，使人体温暖，消除寒冷。气的温煦作用对人体有重要的生理</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意义：①使人体维持相对恒定的体温；②有助于各脏腑、经络、形体、官窍进行正常的生理</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3"/>
          <w:sz w:val="21"/>
        </w:rPr>
        <w:t>活动；③有助于精血津液的正常施泄、循行和输布，即所谓“得温而行，得寒而凝”。</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65.(A1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与气的生成密切相关的脏是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心、肝、脾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肺、肝、肾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肺、脾、肾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肝、脾、肾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心、肺、肾</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66.(A1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与津液的输布关系最密切的是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肝、脾、肾、三焦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脾、肺、肾、三焦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心、肝、脾、三焦</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脾、肺、心、三焦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心、肝、肾、三焦</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67.(A1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营气的循行分布是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贯注心肺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行于脉外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行于脉中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下注气街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布于分肉</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5" o:spid="_x0000_s104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68.(A1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人体最根本最重要的气是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元气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宗气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营气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卫气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血气</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69.(B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为“血海”的经脉是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任脉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督脉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冲脉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带脉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阴维脉</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70.(B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其循行人下齿中的经脉是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手太阳小肠经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手阳明大肠经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足阳明胃经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手少阳三焦经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足少阳胆经</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71.(B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具有约束纵行诸脉作用的经脉是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冲脉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督脉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任脉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带脉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阳维脉</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72.(B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手足少阳经分布于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头面部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面颊部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侧头部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头后部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巅顶部</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16" o:spid="_x0000_s104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73.(A1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足三阳经的走向是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从手走头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从头走足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从头走手</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从足走头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从足走腹</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74.(A1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带脉的主要生理功能是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总督一身之阴经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总督一身之阳经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分主一身左右之阴阳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约束纵行诸经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调节十二经气血</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75.(A1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分布于头侧的经脉是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太阳经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阳明经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少阳经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厥阴经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太阴经</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76.(A1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任脉又称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阳脉之海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阴脉之海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气海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血海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髓海</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77.(A1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“十二经脉之海”指的是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阳跷脉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阳维脉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任脉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冲脉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督脉</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19" w:lineRule="exact"/>
        <w:ind w:left="0" w:right="0" w:firstLine="0"/>
        <w:jc w:val="left"/>
        <w:rPr>
          <w:rFonts w:ascii="Times New Roman"/>
          <w:color w:val="000000"/>
          <w:spacing w:val="0"/>
          <w:sz w:val="21"/>
        </w:rPr>
      </w:pPr>
      <w:r>
        <w:pict>
          <v:shape id="_x000017" o:spid="_x0000_s104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5"/>
          <w:sz w:val="21"/>
        </w:rPr>
        <w:t>解析：●坤脉循行上至头、下至足，贯穿全身，调节十二经气血，故其称“十二经脉之海”；</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冲脉起于胞中，有促进生殖之功能，并同妇女的月经有着密切的联系，故又称其为“血海”。</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78.(A1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称为“一源三歧”的经脉是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冲脉、任脉、带脉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任脉、督脉、带脉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冲脉、任脉、督脉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督脉、冲脉、带脉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冲脉、任脉、跷脉</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79.(B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利用四诊收集的病情资料，综合判断病情的方法，属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整体审察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四诊合参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病证结合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见微知著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司外揣内</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80.(B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辨病与辨证相结合的诊病方法，属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整体审察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四诊合参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病证结合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见微知著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司外揣内</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81.(A1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下列哪项可对疾病病种做出判断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诊断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诊病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诊法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辨证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症状</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82.(A1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中医诊断的基本原则是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整体审察，诊法合参，病证结合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辨证求因，审因论治，脉症合参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司外揣内，见微知著，以常衡变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证候转化，病证结合，辨证求因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8" o:spid="_x0000_s104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FRKPTL+SimSun" w:hAnsi="FRKPTL+SimSun" w:cs="FRKPTL+SimSun"/>
          <w:color w:val="000000"/>
          <w:spacing w:val="0"/>
          <w:sz w:val="21"/>
        </w:rPr>
        <w:t>证候真假，证候错杂，诊法合参</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83.(A1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“见微知著”主要是指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从局部的微小变化测知整体情况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从轻微的表现预测严重的病变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运用特殊诊法诊断出病证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从隐蔽的症状测知明显的症状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从易忽略的体征中求得病情</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84.(A1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创立“六经”辨证理论的医家是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扁鹊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张仲景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华佗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叶天士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吴鞠通</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85.(A1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下列哪项不属于“证”的概念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心阳虚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卫分证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血虚证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肝火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湿温</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86.(A1</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主症在病证一般属于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特征性资料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偶见性资料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否定性资料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必要性资料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一般性资料</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87.(A2</w:t>
      </w:r>
      <w:r>
        <w:rPr>
          <w:rFonts w:ascii="Times New Roman"/>
          <w:color w:val="000000"/>
          <w:spacing w:val="2"/>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0"/>
          <w:sz w:val="21"/>
        </w:rPr>
        <w:t>某女，</w:t>
      </w:r>
      <w:r>
        <w:rPr>
          <w:rFonts w:ascii="Calibri"/>
          <w:color w:val="000000"/>
          <w:spacing w:val="-1"/>
          <w:sz w:val="21"/>
        </w:rPr>
        <w:t>22</w:t>
      </w:r>
      <w:r>
        <w:rPr>
          <w:rFonts w:ascii="Times New Roman"/>
          <w:color w:val="000000"/>
          <w:spacing w:val="0"/>
          <w:sz w:val="21"/>
        </w:rPr>
        <w:t xml:space="preserve"> </w:t>
      </w:r>
      <w:r>
        <w:rPr>
          <w:rFonts w:ascii="FRKPTL+SimSun" w:hAnsi="FRKPTL+SimSun" w:cs="FRKPTL+SimSun"/>
          <w:color w:val="000000"/>
          <w:spacing w:val="1"/>
          <w:sz w:val="21"/>
        </w:rPr>
        <w:t>岁。形体消瘦，下肢皮肤经常出现紫斑，伴神疲乏力，纳呆，腹胀，</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便溏，舌淡嫩，脉细弱。多属</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脾不统血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阳衰寒凝</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19" o:spid="_x0000_s104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FRKPTL+SimSun" w:hAnsi="FRKPTL+SimSun" w:cs="FRKPTL+SimSun"/>
          <w:color w:val="000000"/>
          <w:spacing w:val="0"/>
          <w:sz w:val="21"/>
        </w:rPr>
        <w:t>热迫血分</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外感风邪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气滞血瘀</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88.(A2</w:t>
      </w:r>
      <w:r>
        <w:rPr>
          <w:rFonts w:ascii="Times New Roman"/>
          <w:color w:val="000000"/>
          <w:spacing w:val="2"/>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0"/>
          <w:sz w:val="21"/>
        </w:rPr>
        <w:t>某男，</w:t>
      </w:r>
      <w:r>
        <w:rPr>
          <w:rFonts w:ascii="Calibri"/>
          <w:color w:val="000000"/>
          <w:spacing w:val="-1"/>
          <w:sz w:val="21"/>
        </w:rPr>
        <w:t>42</w:t>
      </w:r>
      <w:r>
        <w:rPr>
          <w:rFonts w:ascii="Times New Roman"/>
          <w:color w:val="000000"/>
          <w:spacing w:val="0"/>
          <w:sz w:val="21"/>
        </w:rPr>
        <w:t xml:space="preserve"> </w:t>
      </w:r>
      <w:r>
        <w:rPr>
          <w:rFonts w:ascii="FRKPTL+SimSun" w:hAnsi="FRKPTL+SimSun" w:cs="FRKPTL+SimSun"/>
          <w:color w:val="000000"/>
          <w:spacing w:val="1"/>
          <w:sz w:val="21"/>
        </w:rPr>
        <w:t>岁，因与同事争吵，突然昏倒，口吐涎沫，四肢抽搐，口中发出猪羊</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叫声，稍后清醒如常，其诊断是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狂证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癫证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痫证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中暑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中风</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89.(A2</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某男，</w:t>
      </w:r>
      <w:r>
        <w:rPr>
          <w:rFonts w:ascii="Calibri"/>
          <w:color w:val="000000"/>
          <w:spacing w:val="-1"/>
          <w:sz w:val="21"/>
        </w:rPr>
        <w:t>78</w:t>
      </w:r>
      <w:r>
        <w:rPr>
          <w:rFonts w:ascii="Times New Roman"/>
          <w:color w:val="000000"/>
          <w:spacing w:val="3"/>
          <w:sz w:val="21"/>
        </w:rPr>
        <w:t xml:space="preserve"> </w:t>
      </w:r>
      <w:r>
        <w:rPr>
          <w:rFonts w:ascii="FRKPTL+SimSun" w:hAnsi="FRKPTL+SimSun" w:cs="FRKPTL+SimSun"/>
          <w:color w:val="000000"/>
          <w:spacing w:val="0"/>
          <w:sz w:val="21"/>
        </w:rPr>
        <w:t>岁，久病面色苍白，却颧颊部嫩红如妆，游移不定，属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实热证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虚热证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实寒证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虚寒证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戴阳证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90.(A2</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患者一侧或两侧腮部以耳垂为中心肿起，边缘不清，按之柔韧者，临床意义是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托腮痈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抱头火丹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痄腮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发颐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腮肿</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91.(A2</w:t>
      </w:r>
      <w:r>
        <w:rPr>
          <w:rFonts w:ascii="Times New Roman"/>
          <w:color w:val="000000"/>
          <w:spacing w:val="2"/>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0"/>
          <w:sz w:val="21"/>
        </w:rPr>
        <w:t>某男，</w:t>
      </w:r>
      <w:r>
        <w:rPr>
          <w:rFonts w:ascii="Calibri"/>
          <w:color w:val="000000"/>
          <w:spacing w:val="-1"/>
          <w:sz w:val="21"/>
        </w:rPr>
        <w:t>50</w:t>
      </w:r>
      <w:r>
        <w:rPr>
          <w:rFonts w:ascii="Times New Roman"/>
          <w:color w:val="000000"/>
          <w:spacing w:val="0"/>
          <w:sz w:val="21"/>
        </w:rPr>
        <w:t xml:space="preserve"> </w:t>
      </w:r>
      <w:r>
        <w:rPr>
          <w:rFonts w:ascii="FRKPTL+SimSun" w:hAnsi="FRKPTL+SimSun" w:cs="FRKPTL+SimSun"/>
          <w:color w:val="000000"/>
          <w:spacing w:val="1"/>
          <w:sz w:val="21"/>
        </w:rPr>
        <w:t>岁，突然心痛剧烈，面色青灰，口唇青紫，冷汗淋漓，肢冷脉微，多</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属</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心气不足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肺气郁闭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心阳暴脱</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心阳虚衰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心肾阳虚</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0" o:spid="_x0000_s104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92.(A2</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5"/>
          <w:sz w:val="21"/>
        </w:rPr>
        <w:t>患者，女，</w:t>
      </w:r>
      <w:r>
        <w:rPr>
          <w:rFonts w:ascii="Calibri"/>
          <w:color w:val="000000"/>
          <w:spacing w:val="-1"/>
          <w:sz w:val="21"/>
        </w:rPr>
        <w:t>70</w:t>
      </w:r>
      <w:r>
        <w:rPr>
          <w:rFonts w:ascii="Times New Roman"/>
          <w:color w:val="000000"/>
          <w:spacing w:val="3"/>
          <w:sz w:val="21"/>
        </w:rPr>
        <w:t xml:space="preserve"> </w:t>
      </w:r>
      <w:r>
        <w:rPr>
          <w:rFonts w:ascii="FRKPTL+SimSun" w:hAnsi="FRKPTL+SimSun" w:cs="FRKPTL+SimSun"/>
          <w:color w:val="000000"/>
          <w:spacing w:val="-2"/>
          <w:sz w:val="21"/>
        </w:rPr>
        <w:t>岁。久病卧床不起，身体赢弱，身重懒动，面常向里，喜盖衣被，</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1"/>
          <w:sz w:val="21"/>
        </w:rPr>
        <w:t>多属</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阳证、热证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阴证、虚证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阳证、实证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热证、实证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实证、寒证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93.(A2</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某男，</w:t>
      </w:r>
      <w:r>
        <w:rPr>
          <w:rFonts w:ascii="Calibri"/>
          <w:color w:val="000000"/>
          <w:spacing w:val="-1"/>
          <w:sz w:val="21"/>
        </w:rPr>
        <w:t>18</w:t>
      </w:r>
      <w:r>
        <w:rPr>
          <w:rFonts w:ascii="Times New Roman"/>
          <w:color w:val="000000"/>
          <w:spacing w:val="3"/>
          <w:sz w:val="21"/>
        </w:rPr>
        <w:t xml:space="preserve"> </w:t>
      </w:r>
      <w:r>
        <w:rPr>
          <w:rFonts w:ascii="FRKPTL+SimSun" w:hAnsi="FRKPTL+SimSun" w:cs="FRKPTL+SimSun"/>
          <w:color w:val="000000"/>
          <w:spacing w:val="0"/>
          <w:sz w:val="21"/>
        </w:rPr>
        <w:t>岁，右臀部见</w:t>
      </w:r>
      <w:r>
        <w:rPr>
          <w:rFonts w:ascii="Times New Roman"/>
          <w:color w:val="000000"/>
          <w:spacing w:val="-1"/>
          <w:sz w:val="21"/>
        </w:rPr>
        <w:t xml:space="preserve"> </w:t>
      </w:r>
      <w:r>
        <w:rPr>
          <w:rFonts w:ascii="Calibri"/>
          <w:color w:val="000000"/>
          <w:spacing w:val="0"/>
          <w:sz w:val="21"/>
        </w:rPr>
        <w:t>5.5cm</w:t>
      </w:r>
      <w:r>
        <w:rPr>
          <w:rFonts w:ascii="FRKPTL+SimSun" w:hAnsi="FRKPTL+SimSun" w:cs="FRKPTL+SimSun"/>
          <w:color w:val="000000"/>
          <w:spacing w:val="-1"/>
          <w:sz w:val="21"/>
        </w:rPr>
        <w:t>×</w:t>
      </w:r>
      <w:r>
        <w:rPr>
          <w:rFonts w:ascii="Calibri"/>
          <w:color w:val="000000"/>
          <w:spacing w:val="0"/>
          <w:sz w:val="21"/>
        </w:rPr>
        <w:t>4.6cm</w:t>
      </w:r>
      <w:r>
        <w:rPr>
          <w:rFonts w:ascii="Times New Roman"/>
          <w:color w:val="000000"/>
          <w:spacing w:val="3"/>
          <w:sz w:val="21"/>
        </w:rPr>
        <w:t xml:space="preserve"> </w:t>
      </w:r>
      <w:r>
        <w:rPr>
          <w:rFonts w:ascii="FRKPTL+SimSun" w:hAnsi="FRKPTL+SimSun" w:cs="FRKPTL+SimSun"/>
          <w:color w:val="000000"/>
          <w:spacing w:val="0"/>
          <w:sz w:val="21"/>
        </w:rPr>
        <w:t>疮痈，红肿高起，根盘紧束，灼热疼痛，</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1"/>
          <w:sz w:val="21"/>
        </w:rPr>
        <w:t>此属</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丹毒</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94.(A2</w:t>
      </w:r>
      <w:r>
        <w:rPr>
          <w:rFonts w:ascii="Times New Roman"/>
          <w:color w:val="000000"/>
          <w:spacing w:val="2"/>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0"/>
          <w:sz w:val="21"/>
        </w:rPr>
        <w:t>某男，</w:t>
      </w:r>
      <w:r>
        <w:rPr>
          <w:rFonts w:ascii="Calibri"/>
          <w:color w:val="000000"/>
          <w:spacing w:val="-1"/>
          <w:sz w:val="21"/>
        </w:rPr>
        <w:t>36</w:t>
      </w:r>
      <w:r>
        <w:rPr>
          <w:rFonts w:ascii="Times New Roman"/>
          <w:color w:val="000000"/>
          <w:spacing w:val="0"/>
          <w:sz w:val="21"/>
        </w:rPr>
        <w:t xml:space="preserve"> </w:t>
      </w:r>
      <w:r>
        <w:rPr>
          <w:rFonts w:ascii="FRKPTL+SimSun" w:hAnsi="FRKPTL+SimSun" w:cs="FRKPTL+SimSun"/>
          <w:color w:val="000000"/>
          <w:spacing w:val="1"/>
          <w:sz w:val="21"/>
        </w:rPr>
        <w:t>岁，症见面目一身俱黄，黄色鲜明如橘色，伴纳呆呕恶，脘腹胀满，</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胁肋疼痛，胁下有痞块，小便黄，大便溏薄，舌红苔黄腻，脉弦数。其面色多因</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寒湿困阻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脾胃虚弱</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湿热熏蒸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肝郁脾虚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肝郁气滞</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95.(A2</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某男，</w:t>
      </w:r>
      <w:r>
        <w:rPr>
          <w:rFonts w:ascii="Calibri"/>
          <w:color w:val="000000"/>
          <w:spacing w:val="-1"/>
          <w:sz w:val="21"/>
        </w:rPr>
        <w:t>68</w:t>
      </w:r>
      <w:r>
        <w:rPr>
          <w:rFonts w:ascii="Times New Roman"/>
          <w:color w:val="000000"/>
          <w:spacing w:val="3"/>
          <w:sz w:val="21"/>
        </w:rPr>
        <w:t xml:space="preserve"> </w:t>
      </w:r>
      <w:r>
        <w:rPr>
          <w:rFonts w:ascii="FRKPTL+SimSun" w:hAnsi="FRKPTL+SimSun" w:cs="FRKPTL+SimSun"/>
          <w:color w:val="000000"/>
          <w:spacing w:val="0"/>
          <w:sz w:val="21"/>
        </w:rPr>
        <w:t>岁，肝癌晚期，见面色黧黑，肌肤甲错，多属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肾阳不足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肾阴亏虚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血瘀日久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肝肾亏虚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肾虚水泛</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96.(A2</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7"/>
          <w:sz w:val="21"/>
        </w:rPr>
        <w:t>患儿，男，</w:t>
      </w:r>
      <w:r>
        <w:rPr>
          <w:rFonts w:ascii="Calibri"/>
          <w:color w:val="000000"/>
          <w:spacing w:val="0"/>
          <w:sz w:val="21"/>
        </w:rPr>
        <w:t>6</w:t>
      </w:r>
      <w:r>
        <w:rPr>
          <w:rFonts w:ascii="Times New Roman"/>
          <w:color w:val="000000"/>
          <w:spacing w:val="-1"/>
          <w:sz w:val="21"/>
        </w:rPr>
        <w:t xml:space="preserve"> </w:t>
      </w:r>
      <w:r>
        <w:rPr>
          <w:rFonts w:ascii="FRKPTL+SimSun" w:hAnsi="FRKPTL+SimSun" w:cs="FRKPTL+SimSun"/>
          <w:color w:val="000000"/>
          <w:spacing w:val="-5"/>
          <w:sz w:val="21"/>
        </w:rPr>
        <w:t>岁，发热</w:t>
      </w:r>
      <w:r>
        <w:rPr>
          <w:rFonts w:ascii="Times New Roman"/>
          <w:color w:val="000000"/>
          <w:spacing w:val="4"/>
          <w:sz w:val="21"/>
        </w:rPr>
        <w:t xml:space="preserve"> </w:t>
      </w:r>
      <w:r>
        <w:rPr>
          <w:rFonts w:ascii="Calibri"/>
          <w:color w:val="000000"/>
          <w:spacing w:val="0"/>
          <w:sz w:val="21"/>
        </w:rPr>
        <w:t>3</w:t>
      </w:r>
      <w:r>
        <w:rPr>
          <w:rFonts w:ascii="Times New Roman"/>
          <w:color w:val="000000"/>
          <w:spacing w:val="2"/>
          <w:sz w:val="21"/>
        </w:rPr>
        <w:t xml:space="preserve"> </w:t>
      </w:r>
      <w:r>
        <w:rPr>
          <w:rFonts w:ascii="FRKPTL+SimSun" w:hAnsi="FRKPTL+SimSun" w:cs="FRKPTL+SimSun"/>
          <w:color w:val="000000"/>
          <w:spacing w:val="-1"/>
          <w:sz w:val="21"/>
        </w:rPr>
        <w:t>天，口腔颊黏膜近臼齿处出现微小灰白色斑点，周围绕</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以红晕，此为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口疮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麻疹将出之兆</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鹅口疮</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1" o:spid="_x0000_s104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FRKPTL+SimSun" w:hAnsi="FRKPTL+SimSun" w:cs="FRKPTL+SimSun"/>
          <w:color w:val="000000"/>
          <w:spacing w:val="-1"/>
          <w:sz w:val="21"/>
        </w:rPr>
        <w:t>口糜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口疔</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97.(A2</w:t>
      </w:r>
      <w:r>
        <w:rPr>
          <w:rFonts w:ascii="Times New Roman"/>
          <w:color w:val="000000"/>
          <w:spacing w:val="5"/>
          <w:sz w:val="21"/>
        </w:rPr>
        <w:t xml:space="preserve"> </w:t>
      </w:r>
      <w:r>
        <w:rPr>
          <w:rFonts w:ascii="FRKPTL+SimSun" w:hAnsi="FRKPTL+SimSun" w:cs="FRKPTL+SimSun"/>
          <w:color w:val="000000"/>
          <w:spacing w:val="2"/>
          <w:sz w:val="21"/>
        </w:rPr>
        <w:t>型题</w:t>
      </w:r>
      <w:r>
        <w:rPr>
          <w:rFonts w:ascii="Calibri"/>
          <w:color w:val="000000"/>
          <w:spacing w:val="1"/>
          <w:sz w:val="21"/>
        </w:rPr>
        <w:t>)</w:t>
      </w:r>
      <w:r>
        <w:rPr>
          <w:rFonts w:ascii="FRKPTL+SimSun" w:hAnsi="FRKPTL+SimSun" w:cs="FRKPTL+SimSun"/>
          <w:color w:val="000000"/>
          <w:spacing w:val="2"/>
          <w:sz w:val="21"/>
        </w:rPr>
        <w:t>患者精神萎靡，意识模糊，反应迟钝，面色无华，两目无神，呼吸微弱，或喘</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促无力，动作艰难，属于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正虚失神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邪盛失神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假神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少神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神乱</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98.(B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虚证失神的表现提示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精充气足神旺，或虽病精气未伤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正气不足，神气不旺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精气大伤，机能衰减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热扰神明，邪陷心包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精气衰竭，阴不敛阳，虚阳浮越</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99.(B</w:t>
      </w:r>
      <w:r>
        <w:rPr>
          <w:rFonts w:ascii="Times New Roman"/>
          <w:color w:val="000000"/>
          <w:spacing w:val="1"/>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病人面有光泽，称为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客色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主色</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恶色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善色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常色</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100.(B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咽喉淡红漫肿，其临床意义是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痰湿凝聚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虚火上炎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火毒壅盛</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肝胆郁热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肺胃热毒</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101.(B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小儿疳积的面色是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萎黄</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2" o:spid="_x0000_s104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FRKPTL+SimSun" w:hAnsi="FRKPTL+SimSun" w:cs="FRKPTL+SimSun"/>
          <w:color w:val="000000"/>
          <w:spacing w:val="-1"/>
          <w:sz w:val="21"/>
        </w:rPr>
        <w:t>黄胖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阳黄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阴黄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乍黄乍白</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102.(B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黄疸是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面黄枯槁无光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面黄而虚浮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面目一身俱黄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面色青紫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面色不华，眼眶发黑</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103.(A1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小儿指纹显于风关是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邪气入络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邪气入经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邪入脏腑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邪犯皮毛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邪入关节</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104.(B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邪气入络，邪浅病轻者，指纹的表现是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显于风关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达于气关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未超风关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透关射甲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达于命关</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105.(B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皮疹高出皮肤，时现时隐，搔之连片，此为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阳斑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阴斑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麻疹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风疹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隐疹</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3"/>
          <w:sz w:val="21"/>
        </w:rPr>
        <w:t>解析：◎</w:t>
      </w:r>
      <w:r>
        <w:rPr>
          <w:rFonts w:ascii="Calibri"/>
          <w:color w:val="000000"/>
          <w:spacing w:val="0"/>
          <w:sz w:val="21"/>
        </w:rPr>
        <w:t>A</w:t>
      </w:r>
      <w:r>
        <w:rPr>
          <w:rFonts w:ascii="Times New Roman"/>
          <w:color w:val="000000"/>
          <w:spacing w:val="-1"/>
          <w:sz w:val="21"/>
        </w:rPr>
        <w:t xml:space="preserve"> </w:t>
      </w:r>
      <w:r>
        <w:rPr>
          <w:rFonts w:ascii="FRKPTL+SimSun" w:hAnsi="FRKPTL+SimSun" w:cs="FRKPTL+SimSun"/>
          <w:color w:val="000000"/>
          <w:spacing w:val="-1"/>
          <w:sz w:val="21"/>
        </w:rPr>
        <w:t>项指皮肤黏膜出现红紫片状斑块，形似锦纹，平铺于皮肤，抚之不碍手，压之不</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2"/>
          <w:sz w:val="21"/>
        </w:rPr>
        <w:t>褪色，伴高热心烦。</w:t>
      </w:r>
      <w:r>
        <w:rPr>
          <w:rFonts w:ascii="Calibri"/>
          <w:color w:val="000000"/>
          <w:spacing w:val="0"/>
          <w:sz w:val="21"/>
        </w:rPr>
        <w:t>B</w:t>
      </w:r>
      <w:r>
        <w:rPr>
          <w:rFonts w:ascii="Times New Roman"/>
          <w:color w:val="000000"/>
          <w:spacing w:val="1"/>
          <w:sz w:val="21"/>
        </w:rPr>
        <w:t xml:space="preserve"> </w:t>
      </w:r>
      <w:r>
        <w:rPr>
          <w:rFonts w:ascii="FRKPTL+SimSun" w:hAnsi="FRKPTL+SimSun" w:cs="FRKPTL+SimSun"/>
          <w:color w:val="000000"/>
          <w:spacing w:val="-1"/>
          <w:sz w:val="21"/>
        </w:rPr>
        <w:t>项指皮肤黏膜出现淡红色片状斑块，隐隐稀少，平铺于皮肤，抚之不</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2"/>
          <w:sz w:val="21"/>
        </w:rPr>
        <w:t>碍手，压之不褪色。</w:t>
      </w:r>
      <w:r>
        <w:rPr>
          <w:rFonts w:ascii="Calibri"/>
          <w:color w:val="000000"/>
          <w:spacing w:val="1"/>
          <w:sz w:val="21"/>
        </w:rPr>
        <w:t>C</w:t>
      </w:r>
      <w:r>
        <w:rPr>
          <w:rFonts w:ascii="FRKPTL+SimSun" w:hAnsi="FRKPTL+SimSun" w:cs="FRKPTL+SimSun"/>
          <w:color w:val="000000"/>
          <w:spacing w:val="-8"/>
          <w:sz w:val="21"/>
        </w:rPr>
        <w:t>、</w:t>
      </w:r>
      <w:r>
        <w:rPr>
          <w:rFonts w:ascii="Calibri"/>
          <w:color w:val="000000"/>
          <w:spacing w:val="0"/>
          <w:sz w:val="21"/>
        </w:rPr>
        <w:t>D</w:t>
      </w:r>
      <w:r>
        <w:rPr>
          <w:rFonts w:ascii="FRKPTL+SimSun" w:hAnsi="FRKPTL+SimSun" w:cs="FRKPTL+SimSun"/>
          <w:color w:val="000000"/>
          <w:spacing w:val="-8"/>
          <w:sz w:val="21"/>
        </w:rPr>
        <w:t>、</w:t>
      </w:r>
      <w:r>
        <w:rPr>
          <w:rFonts w:ascii="Calibri"/>
          <w:color w:val="000000"/>
          <w:spacing w:val="0"/>
          <w:sz w:val="21"/>
        </w:rPr>
        <w:t>E</w:t>
      </w:r>
      <w:r>
        <w:rPr>
          <w:rFonts w:ascii="Times New Roman"/>
          <w:color w:val="000000"/>
          <w:spacing w:val="-1"/>
          <w:sz w:val="21"/>
        </w:rPr>
        <w:t xml:space="preserve"> </w:t>
      </w:r>
      <w:r>
        <w:rPr>
          <w:rFonts w:ascii="FRKPTL+SimSun" w:hAnsi="FRKPTL+SimSun" w:cs="FRKPTL+SimSun"/>
          <w:color w:val="000000"/>
          <w:spacing w:val="-1"/>
          <w:sz w:val="21"/>
        </w:rPr>
        <w:t>项均属于疹，故均出现皮肤红色，高出皮肤，抚之碍手，压之</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3" o:spid="_x0000_s104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2"/>
          <w:sz w:val="21"/>
        </w:rPr>
        <w:t>褪色的症状。</w:t>
      </w:r>
      <w:r>
        <w:rPr>
          <w:rFonts w:ascii="Calibri"/>
          <w:color w:val="000000"/>
          <w:spacing w:val="0"/>
          <w:sz w:val="21"/>
        </w:rPr>
        <w:t>C</w:t>
      </w:r>
      <w:r>
        <w:rPr>
          <w:rFonts w:ascii="Times New Roman"/>
          <w:color w:val="000000"/>
          <w:spacing w:val="1"/>
          <w:sz w:val="21"/>
        </w:rPr>
        <w:t xml:space="preserve"> </w:t>
      </w:r>
      <w:r>
        <w:rPr>
          <w:rFonts w:ascii="FRKPTL+SimSun" w:hAnsi="FRKPTL+SimSun" w:cs="FRKPTL+SimSun"/>
          <w:color w:val="000000"/>
          <w:spacing w:val="-1"/>
          <w:sz w:val="21"/>
        </w:rPr>
        <w:t>项开始为稀疏不规则的红色斑丘疹，严重者皮疹常融合，皮肤水肿，面部浮</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4"/>
          <w:sz w:val="21"/>
        </w:rPr>
        <w:t>肿变形。</w:t>
      </w:r>
      <w:r>
        <w:rPr>
          <w:rFonts w:ascii="Calibri"/>
          <w:color w:val="000000"/>
          <w:spacing w:val="0"/>
          <w:sz w:val="21"/>
        </w:rPr>
        <w:t>D</w:t>
      </w:r>
      <w:r>
        <w:rPr>
          <w:rFonts w:ascii="Times New Roman"/>
          <w:color w:val="000000"/>
          <w:spacing w:val="1"/>
          <w:sz w:val="21"/>
        </w:rPr>
        <w:t xml:space="preserve"> </w:t>
      </w:r>
      <w:r>
        <w:rPr>
          <w:rFonts w:ascii="FRKPTL+SimSun" w:hAnsi="FRKPTL+SimSun" w:cs="FRKPTL+SimSun"/>
          <w:color w:val="000000"/>
          <w:spacing w:val="-1"/>
          <w:sz w:val="21"/>
        </w:rPr>
        <w:t>项初为稀疏的红色斑丘疹，以后面部及四肢皮疹可以融合，类似麻疹。无麻疹黏</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膜斑，伴有耳后、颈部淋巴结肿大。</w:t>
      </w:r>
      <w:r>
        <w:rPr>
          <w:rFonts w:ascii="Calibri"/>
          <w:color w:val="000000"/>
          <w:spacing w:val="0"/>
          <w:sz w:val="21"/>
        </w:rPr>
        <w:t>E</w:t>
      </w:r>
      <w:r>
        <w:rPr>
          <w:rFonts w:ascii="Times New Roman"/>
          <w:color w:val="000000"/>
          <w:spacing w:val="1"/>
          <w:sz w:val="21"/>
        </w:rPr>
        <w:t xml:space="preserve"> </w:t>
      </w:r>
      <w:r>
        <w:rPr>
          <w:rFonts w:ascii="FRKPTL+SimSun" w:hAnsi="FRKPTL+SimSun" w:cs="FRKPTL+SimSun"/>
          <w:color w:val="000000"/>
          <w:spacing w:val="0"/>
          <w:sz w:val="21"/>
        </w:rPr>
        <w:t>项多时现时隐，瘙痒剧烈。</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106.(A2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气血运行为邪气阻塞，舌色较暗时，多见的舌象表现是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老舌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瘦舌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胖舌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齿痕舌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点、刺舌</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107.(A2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1"/>
          <w:sz w:val="21"/>
        </w:rPr>
        <w:t>实邪亢盛，充斥体内，而正气未衰，邪正交争，邪气壅滞于上时的舌象表现是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老舌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嫩舌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胖舌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瘦舌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点、刺舌</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108.(A2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阴寒内盛，阳气被遏，血行凝滞，其舌象表现是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全舌青紫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舌有紫色斑点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舌色淡红中泛现青紫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舌色淡紫而湿润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舌色紫红或绛紫而干枯少津</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109.(A2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4"/>
          <w:sz w:val="21"/>
        </w:rPr>
        <w:t>患者腹部刺痛，纳呆呕恶，经色紫黯，入夜身痛，发热汗出热不解，尿黄便溏。</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其舌象应是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舌红苔黄腻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舌紫苔黄糙</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舌紫苔少而干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舌绛苔少而润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舌紫苔黄腻</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110.(A2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湿浊内蕴，上泛舌面，主湿浊、痰饮、食积、顽痰的舌象是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厚苔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偏苔</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4" o:spid="_x0000_s105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FRKPTL+SimSun" w:hAnsi="FRKPTL+SimSun" w:cs="FRKPTL+SimSun"/>
          <w:color w:val="000000"/>
          <w:spacing w:val="-1"/>
          <w:sz w:val="21"/>
        </w:rPr>
        <w:t>全苔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腻苔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腐苔</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111.(B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热偏盛而津伤，阴虚火旺可见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薄白苔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白腻苔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镜面舌而舌色淡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灰黑而润苔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灰黑而干苔</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112.(B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肝在舌上分属部位是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舌尖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舌中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舌根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舌边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舌底</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113.(B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水湿内停舌苔表现是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腐苔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黄腻苔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光滑舌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积粉苔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水滑苔</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114.(B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气血两虚的舌象是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胖大舌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淡白瘦薄舌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点刺舌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老舌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强硬舌</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115.(B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阳热有余，胃中食积的舌苔表现是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腐苔</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5" o:spid="_x0000_s105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FRKPTL+SimSun" w:hAnsi="FRKPTL+SimSun" w:cs="FRKPTL+SimSun"/>
          <w:color w:val="000000"/>
          <w:spacing w:val="0"/>
          <w:sz w:val="21"/>
        </w:rPr>
        <w:t>黄腻苔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光滑舌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剥苔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薄苔</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116.(A1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系舌本的经脉是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手太阴经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手少阴经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足少阴经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足太阴经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足厥阴经</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117.(A1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下列各项，不属于望苔质内容者为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腐腻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润燥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剥落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老嫩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消长</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118.(A1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无神之舌为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萎软舌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裂纹舌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枯舌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肿胀舌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胖嫩舌</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119.(A1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舌绛少苔，有瘀斑、瘀点，多为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气滞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湿热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痰浊阻络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血瘀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内热炽盛</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120.(A1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舌淡白胖嫩，苔白滑者，常提示</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6" o:spid="_x0000_s105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FRKPTL+SimSun" w:hAnsi="FRKPTL+SimSun" w:cs="FRKPTL+SimSun"/>
          <w:color w:val="000000"/>
          <w:spacing w:val="0"/>
          <w:sz w:val="21"/>
        </w:rPr>
        <w:t>阴虚夹湿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脾胃湿热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气分有湿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阳虚水停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瘀血内阻</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121.(A1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下列各项，为胃气渐复之象的是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舌苔剥脱部位时时移动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舌苔从全到剥落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舌苔剥落后复生薄白苔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剥脱处全无舌苔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未剥落处仍有滑苔</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122.(A1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舌苔薄黄者是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上焦热盛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湿热内蕴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胃肠有热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风热表证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热盛津伤</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123.(A1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下列各项，不属于正常的舌象是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舌体柔软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苔质干湿适中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舌质淡嫩少苔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舌质淡红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舌苔薄白</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124.(A1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阴虚内热的舌象为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舌红绛苔灰而干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舌红绛苔黄腻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舌红绛苔黄而燥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舌红绛苔黑而干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舌红绛少苔或无苔</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7" o:spid="_x0000_s105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125.(A1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下列各项，不可见腻苔的是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食积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痰饮</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阳虚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湿热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顽痰</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126.(B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1"/>
          <w:sz w:val="21"/>
        </w:rPr>
        <w:t>疫毒痢初期，高热烦渴，舌红脉数，泄利不止，病程日久，而表现出畏冷肢凉，</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面白舌淡，属于</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寒证化热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实证转虚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虚证转实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热证转寒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虚实夹杂</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127.(A1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下列各项，不属于表证辨证要点的是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多见于外感病初期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起病急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病位浅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病程短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必发展为里证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128.(A1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表证常见于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内伤杂病初期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上焦的病证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皮肤疮疡类病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阳明经病证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外感病初期</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129.(A1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下列各项，不属于真寒假热证别称的是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寒极似热证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虚阳浮越证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阴盛格阳证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戴阳证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阳盛格阴证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19" w:lineRule="exact"/>
        <w:ind w:left="0" w:right="0" w:firstLine="0"/>
        <w:jc w:val="left"/>
        <w:rPr>
          <w:rFonts w:ascii="Times New Roman"/>
          <w:color w:val="000000"/>
          <w:spacing w:val="0"/>
          <w:sz w:val="21"/>
        </w:rPr>
      </w:pPr>
      <w:r>
        <w:pict>
          <v:shape id="_x000028" o:spid="_x0000_s105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130.(A1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下列各项，最能辨别虚实真假的是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脉沉取之有力无力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舌质的苍老与嫩胖</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病程的新久与长短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整个体质的壮与热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二便的通利与闭涩</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131.(A1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下列与辨虚实真假无关的是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脉象有力无力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舌质老嫩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言语高低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寒热轻重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体质强弱</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132.(A1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15"/>
          <w:sz w:val="21"/>
        </w:rPr>
        <w:t>“至虚有盛候”、“大实有赢状”，是指证候的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虚实真假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寒热真假</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阴阳转化</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表里转化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虚实转化</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133.(A1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下列各项，不属表实寒证表现的是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恶寒重发热轻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头身疼痛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无汗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汗出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脉浮紧</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134.(A1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真寒假热证“假热”最主要表现部位是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面色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脉象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舌象</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四肢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腹部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29" o:spid="_x0000_s105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135.(A1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下列各项，属于里证特点的是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气血亏虚所致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舌苔变化多而明显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病位浅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病程短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起病急</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136.(A1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外感病失治后期高热不退，口干，腹满，舌红绛，属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真实假虚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真虚假实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虚实并重</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因虚致实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因实致虚</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137.(A1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真寒假热证产生的机理是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阴盛格阳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阳盛格阴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阴不敛阳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阳不敛阴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表热里寒</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138.(A2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患者男，</w:t>
      </w:r>
      <w:r>
        <w:rPr>
          <w:rFonts w:ascii="Calibri"/>
          <w:color w:val="000000"/>
          <w:spacing w:val="-1"/>
          <w:sz w:val="21"/>
        </w:rPr>
        <w:t>42</w:t>
      </w:r>
      <w:r>
        <w:rPr>
          <w:rFonts w:ascii="Times New Roman"/>
          <w:color w:val="000000"/>
          <w:spacing w:val="0"/>
          <w:sz w:val="21"/>
        </w:rPr>
        <w:t xml:space="preserve"> </w:t>
      </w:r>
      <w:r>
        <w:rPr>
          <w:rFonts w:ascii="FRKPTL+SimSun" w:hAnsi="FRKPTL+SimSun" w:cs="FRKPTL+SimSun"/>
          <w:color w:val="000000"/>
          <w:spacing w:val="0"/>
          <w:sz w:val="21"/>
        </w:rPr>
        <w:t>岁。阳痿，面白神疲，夜尿多，形寒肢冷，舌淡脉弱。宜诊断为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肾气不固证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气不摄津证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肾阳虚证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脾虚气陷证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肾精亏虚证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139.(A2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4"/>
          <w:sz w:val="21"/>
        </w:rPr>
        <w:t>患者男，</w:t>
      </w:r>
      <w:r>
        <w:rPr>
          <w:rFonts w:ascii="Calibri"/>
          <w:color w:val="000000"/>
          <w:spacing w:val="-1"/>
          <w:sz w:val="21"/>
        </w:rPr>
        <w:t>26</w:t>
      </w:r>
      <w:r>
        <w:rPr>
          <w:rFonts w:ascii="Times New Roman"/>
          <w:color w:val="000000"/>
          <w:spacing w:val="0"/>
          <w:sz w:val="21"/>
        </w:rPr>
        <w:t xml:space="preserve"> </w:t>
      </w:r>
      <w:r>
        <w:rPr>
          <w:rFonts w:ascii="FRKPTL+SimSun" w:hAnsi="FRKPTL+SimSun" w:cs="FRKPTL+SimSun"/>
          <w:color w:val="000000"/>
          <w:spacing w:val="-3"/>
          <w:sz w:val="21"/>
        </w:rPr>
        <w:t>岁。胃肠有振水声，呕吐清水，舌淡苔白滑，脉沉弦，最宜诊断为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寒饮停胃证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脾阳虚证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中焦虚寒证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胃阳虚证</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0" o:spid="_x0000_s105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FRKPTL+SimSun" w:hAnsi="FRKPTL+SimSun" w:cs="FRKPTL+SimSun"/>
          <w:color w:val="000000"/>
          <w:spacing w:val="0"/>
          <w:sz w:val="21"/>
        </w:rPr>
        <w:t>寒湿困脾证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140.(B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心悸胸闷，气短心痛，自汗舌淡，证属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心阳虚证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心脉痹阻证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心阴虚证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心血虚证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心气虚证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141.(B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呕吐酸腐，脘腹胀闷疼痛，舌苔厚腻，脉滑。证属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胃阴虚证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胃阳虚证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食滞胃肠证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胃热炽盛证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脾阳虚证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解析：●胃阴虚证是因阴液亏虚，胃失濡润、和降，以干呕呃逆，胃脘嘈杂，口干咽燥，舌</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红少苔为主要表现的证候。呕吐酸腐，脘腹胀闷疼痛，舌苔厚腻，脉滑是食滞胃肠，胃失和</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降的特征。故第题选</w:t>
      </w:r>
      <w:r>
        <w:rPr>
          <w:rFonts w:ascii="Times New Roman"/>
          <w:color w:val="000000"/>
          <w:spacing w:val="-1"/>
          <w:sz w:val="21"/>
        </w:rPr>
        <w:t xml:space="preserve"> </w:t>
      </w:r>
      <w:r>
        <w:rPr>
          <w:rFonts w:ascii="Calibri"/>
          <w:color w:val="000000"/>
          <w:spacing w:val="1"/>
          <w:sz w:val="21"/>
        </w:rPr>
        <w:t>A</w:t>
      </w:r>
      <w:r>
        <w:rPr>
          <w:rFonts w:ascii="FRKPTL+SimSun" w:hAnsi="FRKPTL+SimSun" w:cs="FRKPTL+SimSun"/>
          <w:color w:val="000000"/>
          <w:spacing w:val="0"/>
          <w:sz w:val="21"/>
        </w:rPr>
        <w:t>，第题选</w:t>
      </w:r>
      <w:r>
        <w:rPr>
          <w:rFonts w:ascii="Times New Roman"/>
          <w:color w:val="000000"/>
          <w:spacing w:val="2"/>
          <w:sz w:val="21"/>
        </w:rPr>
        <w:t xml:space="preserve"> </w:t>
      </w:r>
      <w:r>
        <w:rPr>
          <w:rFonts w:ascii="Calibri"/>
          <w:color w:val="000000"/>
          <w:spacing w:val="-2"/>
          <w:sz w:val="21"/>
        </w:rPr>
        <w:t>C</w:t>
      </w:r>
      <w:r>
        <w:rPr>
          <w:rFonts w:ascii="FRKPTL+SimSun" w:hAnsi="FRKPTL+SimSun" w:cs="FRKPTL+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142.(A1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下列各项，不属于脾不统血证临床表现的是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便血尿血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月经过多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崩漏下血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鼻衄紫斑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舌质紫暗</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143.(A1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下列各项，不属于肾精不足证的是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小儿生长发育迟缓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发脱齿松，健忘恍惚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男子精少不育，女子经闭不孕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舌淡，脉弱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腰酸软而痛</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144.(A1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寒痰阻肺证应无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恶寒肢冷</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1" o:spid="_x0000_s105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FRKPTL+SimSun" w:hAnsi="FRKPTL+SimSun" w:cs="FRKPTL+SimSun"/>
          <w:color w:val="000000"/>
          <w:spacing w:val="0"/>
          <w:sz w:val="21"/>
        </w:rPr>
        <w:t>咳嗽痰多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胸闷气喘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舌苔白滑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脉象弦数</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145.(B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发热恶风，有汗出，舌淡红，脉浮缓，此证属于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表热证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表实证</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表虚证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里实证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里虚证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146.(B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突然大出血时多见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弦脉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紧脉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芤脉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沉脉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实脉</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147.(B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热扰心神可见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谵语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呓语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独语</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郑声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口吃</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148.(A2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1"/>
          <w:sz w:val="21"/>
        </w:rPr>
        <w:t>患者，咳嗽，痰稠色黄，不易咳出，大便秘结，舌红苔黄，脉滑数。治疗应首</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半夏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贝母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瓜蒌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桔梗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竹茹</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解析：●本病不仅要清化热痰，还要通便。其中瓜蒌具有清热化痰、润肠通便的作用，为治</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疗本病的首选药；半夏、贝母、竹茹具有清热化痰，但无润肠通便的功效；桔梗具有宣肺祛</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2" o:spid="_x0000_s105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0"/>
          <w:sz w:val="21"/>
        </w:rPr>
        <w:t>痰、利咽排脓的作用。所以只有</w:t>
      </w:r>
      <w:r>
        <w:rPr>
          <w:rFonts w:ascii="Times New Roman"/>
          <w:color w:val="000000"/>
          <w:spacing w:val="2"/>
          <w:sz w:val="21"/>
        </w:rPr>
        <w:t xml:space="preserve"> </w:t>
      </w:r>
      <w:r>
        <w:rPr>
          <w:rFonts w:ascii="Calibri"/>
          <w:color w:val="000000"/>
          <w:spacing w:val="0"/>
          <w:sz w:val="21"/>
        </w:rPr>
        <w:t>C</w:t>
      </w:r>
      <w:r>
        <w:rPr>
          <w:rFonts w:ascii="Times New Roman"/>
          <w:color w:val="000000"/>
          <w:spacing w:val="-1"/>
          <w:sz w:val="21"/>
        </w:rPr>
        <w:t xml:space="preserve"> </w:t>
      </w:r>
      <w:r>
        <w:rPr>
          <w:rFonts w:ascii="FRKPTL+SimSun" w:hAnsi="FRKPTL+SimSun" w:cs="FRKPTL+SimSun"/>
          <w:color w:val="000000"/>
          <w:spacing w:val="0"/>
          <w:sz w:val="21"/>
        </w:rPr>
        <w:t>符合答案。</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149.(A2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患者，女，</w:t>
      </w:r>
      <w:r>
        <w:rPr>
          <w:rFonts w:ascii="Calibri"/>
          <w:color w:val="000000"/>
          <w:spacing w:val="-1"/>
          <w:sz w:val="21"/>
        </w:rPr>
        <w:t>30</w:t>
      </w:r>
      <w:r>
        <w:rPr>
          <w:rFonts w:ascii="Times New Roman"/>
          <w:color w:val="000000"/>
          <w:spacing w:val="3"/>
          <w:sz w:val="21"/>
        </w:rPr>
        <w:t xml:space="preserve"> </w:t>
      </w:r>
      <w:r>
        <w:rPr>
          <w:rFonts w:ascii="FRKPTL+SimSun" w:hAnsi="FRKPTL+SimSun" w:cs="FRKPTL+SimSun"/>
          <w:color w:val="000000"/>
          <w:spacing w:val="0"/>
          <w:sz w:val="21"/>
        </w:rPr>
        <w:t>岁。见面色萎黄，经期后愆，行经腹痛，痛处固定，遇温痛减。</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用药宜首选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当归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熟地黄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何首乌</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白芍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阿胶</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当归的功效应用</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当归甘温质润，有补血活血、调经止痛的作用，常用</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于血虚、血滞而兼有寒凝的月经不调。此为血虚寒凝证，故用当归。</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150.(A1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槟榔配木瓜治疗病证是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泻痢后重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水肿胀满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食积不消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脚气肿痛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疟疾寒热</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151.(A1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可用于治疗温病初起及热毒泻痢的药物是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金银花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板蓝根</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白头翁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蒲公英</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鱼腥草</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解析：●金银花具有清热解毒、疏散风热的作用，可治疗痈肿疔疖、温病初起、热毒血痢等。</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板蓝根具有清热解毒、凉血利咽的作用，治疗温病。白头翁清热解毒、凉血止痢，可治疗热</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毒血痢。鱼腥草具有清热解毒、消痈散结、利尿通淋的作用。蒲公英具有清热解毒、消痈散</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结、利尿通淋的作用，可治疗湿热黄疸。</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152.(A1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功能活血利尿，兼可清热解毒的药是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泽兰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牛膝</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益母草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瞿麦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大蓟</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益母草的功效</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益母草能活血祛瘀，利尿消肿，治疗妇女血脉瘀阻之月</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经不调、经闭、产后瘀阻腹痛、跌打损伤等及小便不利、水肿，还能清热解毒，治疗疮痈肿</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毒、皮肤痒疹。</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3" o:spid="_x0000_s105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153.(A1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既能利尿通淋，又治湿热痹痛的药物是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滑石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通草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木通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地肤子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生苡仁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木通的主治证</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木通能利水通淋，泄热通乳，因其有通血脉，利湿热作</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用，能治疗湿热痹证。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154.(A1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含二硫化二砷矿物的药物是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轻粉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红粉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白降丹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雄黄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朱砂</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2"/>
          <w:sz w:val="21"/>
        </w:rPr>
        <w:t>]</w:t>
      </w:r>
      <w:r>
        <w:rPr>
          <w:rFonts w:ascii="FRKPTL+SimSun" w:hAnsi="FRKPTL+SimSun" w:cs="FRKPTL+SimSun"/>
          <w:color w:val="000000"/>
          <w:spacing w:val="0"/>
          <w:sz w:val="21"/>
        </w:rPr>
        <w:t>雄黄的成分</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4"/>
          <w:sz w:val="21"/>
        </w:rPr>
        <w:t>雄黄为含砷的结晶矿石雄黄（二硫化二砷），故答案是</w:t>
      </w:r>
      <w:r>
        <w:rPr>
          <w:rFonts w:ascii="Times New Roman"/>
          <w:color w:val="000000"/>
          <w:spacing w:val="6"/>
          <w:sz w:val="21"/>
        </w:rPr>
        <w:t xml:space="preserve"> </w:t>
      </w:r>
      <w:r>
        <w:rPr>
          <w:rFonts w:ascii="Calibri"/>
          <w:color w:val="000000"/>
          <w:spacing w:val="0"/>
          <w:sz w:val="21"/>
        </w:rPr>
        <w:t>D</w:t>
      </w:r>
      <w:r>
        <w:rPr>
          <w:rFonts w:ascii="FRKPTL+SimSun" w:hAnsi="FRKPTL+SimSun" w:cs="FRKPTL+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155.(A1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下列哪味药物治疗中气下陷之久泻脱肛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麻黄根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浮小麦</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黄芪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五味子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白术</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解析：●黄芪能补气升阳，益卫固表，可治疗中气下陷，久泻脱肛，内脏脱垂。</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156.(A1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下列哪味药物具有平肝潜阳，镇惊安神，纳气定喘的功效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龙骨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牡蛎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磁石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远志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朱砂</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解析：●磁石、龙骨、牡蛎、远志、朱砂均能安神，仅磁石具有潜阳安神、纳气平喘的功效，</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故可选用；朱砂的功效为镇心安神，龙骨、牡蛎具有潜阳的功效，但没有纳气平喘之功，远</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志宁心安神、祛痰开窍，不符合条件，不可选用。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157.(A1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下列除哪组外都是镇心安神药组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龙骨、牡蛎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朱砂、磁石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龟板、鳖甲</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4" o:spid="_x0000_s106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FRKPTL+SimSun" w:hAnsi="FRKPTL+SimSun" w:cs="FRKPTL+SimSun"/>
          <w:color w:val="000000"/>
          <w:spacing w:val="0"/>
          <w:sz w:val="21"/>
        </w:rPr>
        <w:t>珍珠、琥珀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珍珠母、紫贝齿</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158.(A1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1"/>
          <w:sz w:val="21"/>
        </w:rPr>
        <w:t>下列哪味药物能够治疗临床表现为月经不调，伴有乳房胀痛，胁肋胀满，舌苔</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薄白，脉弦的病症</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川楝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香附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木香</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沉香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橘皮</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解析：●川楝子具有行气止痛、杀虫疗癣的作用，可治疗肝郁化火所致诸痛证，还可用于虫</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积腹痛。香附疏肝理气、调经止痛，可治疗气滞胁痛、腹痛，肝郁月经不调，伴有乳房胀痛、</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胁肋胀满等。木香具有行气止痛的作用，可治疗脾胃气滞、泻痢里急后重、腹痛胁痛、黄疸</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等。沉香具有行气止痛、温中止呕、纳气平喘的作用，橘皮具有理气健脾、燥湿化痰的作用。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159.(A2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患者症见少腹急结，小便不利，谵语烦渴，至夜发热，其人如狂，舌有瘀点，</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脉涩。治疗应首选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少腹逐瘀汤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犀角地黄汤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黄连解毒汤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清瘟败毒饮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桃核承气汤</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解析：●本证为下焦蓄血证。下焦蓄血则少腹急结，血瘀化热则谵语烦渴，至夜发热，瘀热</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甚则其人如狂。桃核承气汤为治下焦蓄血证的代表方剂，由桃核、大黄、桂枝、甘草、芒硝</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组成，能够破血下瘀。</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160.(A2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1"/>
          <w:sz w:val="21"/>
        </w:rPr>
        <w:t>患者食滞胃脘，脘腹痞满，嗳腐吞酸，恶食呕逆，舌苔厚腻，脉滑。治疗应首</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枳术丸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健脾丸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保和丸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六君子汤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参苓白术散</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解析：●本病属于食滞肠胃证，治疗应消食和胃。健脾丸健脾和胃，消食止泻。六君子汤可</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治疗脾胃气虚兼有痰湿证，可见呕吐等。保和丸为消食和胃剂。枳术丸可治疗脾虚气滞、饮</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食停聚之胸脘痞满、不思饮食等。参苓白术散可治疗脾虚泄泻证。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161.(A2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5"/>
          <w:sz w:val="21"/>
        </w:rPr>
        <w:t>患者，女，</w:t>
      </w:r>
      <w:r>
        <w:rPr>
          <w:rFonts w:ascii="Calibri"/>
          <w:color w:val="000000"/>
          <w:spacing w:val="0"/>
          <w:sz w:val="21"/>
        </w:rPr>
        <w:t>3</w:t>
      </w:r>
      <w:r>
        <w:rPr>
          <w:rFonts w:ascii="Times New Roman"/>
          <w:color w:val="000000"/>
          <w:spacing w:val="2"/>
          <w:sz w:val="21"/>
        </w:rPr>
        <w:t xml:space="preserve"> </w:t>
      </w:r>
      <w:r>
        <w:rPr>
          <w:rFonts w:ascii="FRKPTL+SimSun" w:hAnsi="FRKPTL+SimSun" w:cs="FRKPTL+SimSun"/>
          <w:color w:val="000000"/>
          <w:spacing w:val="-2"/>
          <w:sz w:val="21"/>
        </w:rPr>
        <w:t>岁。高热神昏，痉厥抽搐，尿赤便秘，舌红绛苔干黄，脉数有力。</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治宜选用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5" o:spid="_x0000_s106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FRKPTL+SimSun" w:hAnsi="FRKPTL+SimSun" w:cs="FRKPTL+SimSun"/>
          <w:color w:val="000000"/>
          <w:spacing w:val="0"/>
          <w:sz w:val="21"/>
        </w:rPr>
        <w:t>苏合香丸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牛黄清心丸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紫雪</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至宝丹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安宫牛黄丸</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紫雪的主治证</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紫雪功能清热开窍，长于熄风止痉，兼可泻下通便。主</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治温热病，热闭心包及热盛动风证。症见高热烦躁，神昏谵语，痉厥，口渴唇焦，尿赤便秘，</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舌质红绛，苔黄燥，脉数有力或弦数，以及小儿热盛惊厥。</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162.(A2</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1"/>
          <w:sz w:val="21"/>
        </w:rPr>
        <w:t>患者，男，</w:t>
      </w:r>
      <w:r>
        <w:rPr>
          <w:rFonts w:ascii="Calibri"/>
          <w:color w:val="000000"/>
          <w:spacing w:val="0"/>
          <w:sz w:val="21"/>
        </w:rPr>
        <w:t>8</w:t>
      </w:r>
      <w:r>
        <w:rPr>
          <w:rFonts w:ascii="Times New Roman"/>
          <w:color w:val="000000"/>
          <w:spacing w:val="-1"/>
          <w:sz w:val="21"/>
        </w:rPr>
        <w:t xml:space="preserve"> </w:t>
      </w:r>
      <w:r>
        <w:rPr>
          <w:rFonts w:ascii="FRKPTL+SimSun" w:hAnsi="FRKPTL+SimSun" w:cs="FRKPTL+SimSun"/>
          <w:color w:val="000000"/>
          <w:spacing w:val="1"/>
          <w:sz w:val="21"/>
        </w:rPr>
        <w:t>岁，面腮肿胀二天，伴发热，咽喉及颈部疼痛，有类似疾病接触</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传染史，舌燥口渴，舌红苔白兼黄，脉浮数有力。宜用方剂</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普济消毒饮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养阴清肺汤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银翘散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黄连解毒汤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仙方活命饮</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普济消毒饮的主治</w:t>
      </w:r>
      <w:r>
        <w:rPr>
          <w:rFonts w:ascii="Calibri"/>
          <w:color w:val="000000"/>
          <w:spacing w:val="0"/>
          <w:sz w:val="21"/>
        </w:rPr>
        <w:t>[</w:t>
      </w:r>
      <w:r>
        <w:rPr>
          <w:rFonts w:ascii="FRKPTL+SimSun" w:hAnsi="FRKPTL+SimSun" w:cs="FRKPTL+SimSun"/>
          <w:color w:val="000000"/>
          <w:spacing w:val="2"/>
          <w:sz w:val="21"/>
        </w:rPr>
        <w:t>分析</w:t>
      </w:r>
      <w:r>
        <w:rPr>
          <w:rFonts w:ascii="Calibri"/>
          <w:color w:val="000000"/>
          <w:spacing w:val="0"/>
          <w:sz w:val="21"/>
        </w:rPr>
        <w:t>]</w:t>
      </w:r>
      <w:r>
        <w:rPr>
          <w:rFonts w:ascii="FRKPTL+SimSun" w:hAnsi="FRKPTL+SimSun" w:cs="FRKPTL+SimSun"/>
          <w:color w:val="000000"/>
          <w:spacing w:val="2"/>
          <w:sz w:val="21"/>
        </w:rPr>
        <w:t>普济消毒饮主治痄腮，即腮腺炎。局部肿胀疼痛，</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红肿不明显，由于是疫病，故有接触传染史。其他方剂不是主治该证的。</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163.(A2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5"/>
          <w:sz w:val="21"/>
        </w:rPr>
        <w:t>患者，女，</w:t>
      </w:r>
      <w:r>
        <w:rPr>
          <w:rFonts w:ascii="Calibri"/>
          <w:color w:val="000000"/>
          <w:spacing w:val="-1"/>
          <w:sz w:val="21"/>
        </w:rPr>
        <w:t>36</w:t>
      </w:r>
      <w:r>
        <w:rPr>
          <w:rFonts w:ascii="Times New Roman"/>
          <w:color w:val="000000"/>
          <w:spacing w:val="3"/>
          <w:sz w:val="21"/>
        </w:rPr>
        <w:t xml:space="preserve"> </w:t>
      </w:r>
      <w:r>
        <w:rPr>
          <w:rFonts w:ascii="FRKPTL+SimSun" w:hAnsi="FRKPTL+SimSun" w:cs="FRKPTL+SimSun"/>
          <w:color w:val="000000"/>
          <w:spacing w:val="-2"/>
          <w:sz w:val="21"/>
        </w:rPr>
        <w:t>岁。证见倦怠乏力，食少便溏，四肢不温，月经量多，上臂和大</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腿皮下有瘀斑，心悸心慌。舌淡苔薄白，脉沉迟。治宜选用的方剂是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归脾汤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参苓白术散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理中汤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当归四逆汤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胶艾四物汤</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归脾汤的主治</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归脾汤的病机是思虑伤脾，导致血虚，血不养心，故而</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心悸心慌。脾虚不能统血，故出现月经量多。该例患者特征明显，故而容易判断。</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164.(A2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1"/>
          <w:sz w:val="21"/>
        </w:rPr>
        <w:t>患者症见饮食不化，肠鸣泄泻，脘腹痞闷，形体消瘦，舌苔腻，脉虚弱。治疗</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健脾丸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保和丸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四君子汤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参苓白术散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木香槟榔丸</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解析：●本题辨证为脾虚湿盛，健脾丸、保和丸擅消食和胃，健脾功效稍差，参苓白术散能</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健脾化湿，治疗脾虚湿盛证，四君子汤能健脾益气，用于脾气虚证，木香槟榔丸能行气消导，</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攻积泻热，用于积滞内停化热证，不符合条件不可选用。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6" o:spid="_x0000_s106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165.(B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归脾汤的组成中含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酸枣仁、茯苓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酸枣仁、知母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龙眼肉、柏子仁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酸枣仁、柏子仁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远志、丹参</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166.(B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血虚受寒，月经不调，经前腹痛者，宜选用何方治疗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复元活血汤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当归四逆汤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补阳还五汤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大柴胡汤汤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167.(B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复元活血汤的功用是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温经散寒，养血通脉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补气活血通络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温经散寒，祛瘀养血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活血化瘀，疏肝通络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温经补血，散寒通滞</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168.(B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川芎茶调散中含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细辛、川芎、白芷、薄荷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黄芩、川芎、玄胡、薄荷</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细辛、川芎、白芷、生地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细辛、川芎、玄胡、薄荷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黄芩、川芎、白芷、薄荷</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169.(B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二陈汤中煎加乌梅的用意是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收敛肺气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安蛔止痛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涩肠止泻</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敛肺止咳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敛阴止汗</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7" o:spid="_x0000_s106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170.(B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补阳还五汤中配伍当归的用意是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补血活血，化瘀生新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养血和营，活血通络</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补血养肝，和血调经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养血润燥，止逆下气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补养心血，以安神志</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171.(B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具有行气疏肝，散寒止痛功用的方剂是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枳实消痞丸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金铃子散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半夏厚朴汤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天台乌药散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柴胡疏肝散</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9"/>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0"/>
          <w:sz w:val="21"/>
        </w:rPr>
        <w:t>]</w:t>
      </w:r>
      <w:r>
        <w:rPr>
          <w:rFonts w:ascii="FRKPTL+SimSun" w:hAnsi="FRKPTL+SimSun" w:cs="FRKPTL+SimSun"/>
          <w:color w:val="000000"/>
          <w:spacing w:val="-3"/>
          <w:sz w:val="21"/>
        </w:rPr>
        <w:t>半夏厚朴汤及枳实消痞丸、金铃子散、天台乌药散、柴胡疏肝散的功用</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半夏厚朴汤的功用是行气散结、降逆化痰。枳实消痞丸的功用是消痞除满、健脾和胃。金铃</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子散的功用是疏肝泄热、活血止痛。天台乌药散的功用是行气疏肝、散寒止痛。柴胡疏肝散</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的功用是疏肝行气、活血止痛。</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172.(B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以温阳化饮、健脾利湿为主要功用的方剂是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麻黄汤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止嗽散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小青龙汤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苓桂术甘汤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苏子降气汤</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173.(A1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理中丸的组成药物是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附子、干姜、人参、白术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附子、干姜、白术、茯苓</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附子、干姜、干草、白术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干姜、人参、白术、甘草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干姜、人参、茯苓、甘草</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解析：●理中丸用于姜温中祛寒，人参、白术、甘草补气健脾，治疗中焦虚寒证，符合条件</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可选用；附子长于温肾阳，茯苓偏于利水渗湿，故不选用。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174.(A1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“培土生金”法体现在下列哪方中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补中益气汤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百合固金汤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38" o:spid="_x0000_s106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FRKPTL+SimSun" w:hAnsi="FRKPTL+SimSun" w:cs="FRKPTL+SimSun"/>
          <w:color w:val="000000"/>
          <w:spacing w:val="0"/>
          <w:sz w:val="21"/>
        </w:rPr>
        <w:t>参苓白术散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四君子汤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人参蛤蚧散</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参苓白术散的配伍意义</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参苓白术散是“培土生金”法的代表方剂，以</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众多的补气健脾渗湿之品为主，伍以砂仁、桔梗理气行脾，开提肺气，调畅气机，即通过补</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脾土，间接收到益肺金的功效。</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175.(A1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下列哪项是补阳还五汤主治证候的临床表现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小便不利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小便频数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大便秘结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大便溏薄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二便不利</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解析：●补阳还五汤可治疗中风后遗证，正气亏虚，淤血阻络。中风后正气亏虚，脉络瘀阻，</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筋脉肌肉失养，故见半身不遂，口角歪斜；气虚血滞，舌本失养，故语言蹇涩，口角流涎；</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气虚不能固摄，则小便频数，遗尿不禁。综上诸症，皆由正气亏虚，淤血阻络所致。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176.(A1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实脾散与真武汤共有的药物是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附子、干姜、茯苓、白术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附子、干姜、茯苓、甘草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附子、生姜、白芍、白术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附子、木香、茯苓、甘草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附子、生姜、茯苓、白术</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解析：●实脾散为治疗脾肾阳虚，阳不化水，水气内停所致的阴水证，偏于温脾，其方药组</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成是厚朴、白术、木瓜、木香、草果仁、大腹子、附子、白茯苓、干姜、甘草、生姜、大枣。</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真武汤亦为脾肾阳虚，水气内停的水肿病，与实脾散不同之处是偏于温肾，其药物组成是茯</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苓、芍药、白术、生姜、附子。所以二者共同的药物组成是</w:t>
      </w:r>
      <w:r>
        <w:rPr>
          <w:rFonts w:ascii="Times New Roman"/>
          <w:color w:val="000000"/>
          <w:spacing w:val="2"/>
          <w:sz w:val="21"/>
        </w:rPr>
        <w:t xml:space="preserve"> </w:t>
      </w:r>
      <w:r>
        <w:rPr>
          <w:rFonts w:ascii="Calibri"/>
          <w:color w:val="000000"/>
          <w:spacing w:val="1"/>
          <w:sz w:val="21"/>
        </w:rPr>
        <w:t>E</w:t>
      </w:r>
      <w:r>
        <w:rPr>
          <w:rFonts w:ascii="FRKPTL+SimSun" w:hAnsi="FRKPTL+SimSun" w:cs="FRKPTL+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177.(A1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贝母瓜蒌散的功效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清热化痰、理气止咳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润肺清热，理气化痰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燥湿化痰，理气止咳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燥湿化痰，理气和中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理气化痰，温肺化饮</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解析：●贝母瓜蒌散由贝母、瓜蒌、花粉、茯苓、橘红、桔梗组成，具有润肺清热、理气化</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痰的作用，可治疗肺燥有痰者，以咳嗽痰稠、涩而难出为主要特征。</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178.(A2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患者，男，</w:t>
      </w:r>
      <w:r>
        <w:rPr>
          <w:rFonts w:ascii="Calibri"/>
          <w:color w:val="000000"/>
          <w:spacing w:val="-1"/>
          <w:sz w:val="21"/>
        </w:rPr>
        <w:t>50</w:t>
      </w:r>
      <w:r>
        <w:rPr>
          <w:rFonts w:ascii="Times New Roman"/>
          <w:color w:val="000000"/>
          <w:spacing w:val="3"/>
          <w:sz w:val="21"/>
        </w:rPr>
        <w:t xml:space="preserve"> </w:t>
      </w:r>
      <w:r>
        <w:rPr>
          <w:rFonts w:ascii="FRKPTL+SimSun" w:hAnsi="FRKPTL+SimSun" w:cs="FRKPTL+SimSun"/>
          <w:color w:val="000000"/>
          <w:spacing w:val="0"/>
          <w:sz w:val="21"/>
        </w:rPr>
        <w:t>岁。面色白乏力，脘腹胀闷，纳减便溏，神疲肢冷，小便短少。</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身肿，腰以下甚。舌质淡，苔白腻，脉沉缓。治疗首选方</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附子理中丸合五苓散</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39" o:spid="_x0000_s106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FRKPTL+SimSun" w:hAnsi="FRKPTL+SimSun" w:cs="FRKPTL+SimSun"/>
          <w:color w:val="000000"/>
          <w:spacing w:val="0"/>
          <w:sz w:val="21"/>
        </w:rPr>
        <w:t>济生肾气丸合真武汤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杞菊地黄丸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金匮肾气丸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无比山药丸</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解析：●身肿，腰以下甚乃阳虚之象；纳减便溏，神疲肢冷，舌质淡，苔白腻，脉沉缓为脾</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阳虚表现，治疗当采用温阳健脾利水法。济生肾气丸合真武汤温补肾阳，利水消肿，用于肾</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阳不足型水肿，不符合。杞菊地黄丸滋阴补肾，平肝明目，不符合。金匮肾气丸温补肾阳，</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亦治肾阳不足证，不符合。无比山药丸补肾益脾，无明显利水作用，不符合。附子理中丸能</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温阳健脾合五苓散利水渗湿，共用治疗脾阳亏虚所致的水肿，符合。</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179.(A2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2"/>
          <w:sz w:val="21"/>
        </w:rPr>
        <w:t>女，</w:t>
      </w:r>
      <w:r>
        <w:rPr>
          <w:rFonts w:ascii="Calibri"/>
          <w:color w:val="000000"/>
          <w:spacing w:val="-1"/>
          <w:sz w:val="21"/>
        </w:rPr>
        <w:t>52</w:t>
      </w:r>
      <w:r>
        <w:rPr>
          <w:rFonts w:ascii="Times New Roman"/>
          <w:color w:val="000000"/>
          <w:spacing w:val="3"/>
          <w:sz w:val="21"/>
        </w:rPr>
        <w:t xml:space="preserve"> </w:t>
      </w:r>
      <w:r>
        <w:rPr>
          <w:rFonts w:ascii="FRKPTL+SimSun" w:hAnsi="FRKPTL+SimSun" w:cs="FRKPTL+SimSun"/>
          <w:color w:val="000000"/>
          <w:spacing w:val="-1"/>
          <w:sz w:val="21"/>
        </w:rPr>
        <w:t>岁，急性起病，寒战，高热，全身衰弱，痰稠呈砖红色胶冻状，胸部</w:t>
      </w:r>
      <w:r>
        <w:rPr>
          <w:rFonts w:ascii="Times New Roman"/>
          <w:color w:val="000000"/>
          <w:spacing w:val="0"/>
          <w:sz w:val="21"/>
        </w:rPr>
        <w:t xml:space="preserve"> </w:t>
      </w:r>
      <w:r>
        <w:rPr>
          <w:rFonts w:ascii="Calibri"/>
          <w:color w:val="000000"/>
          <w:spacing w:val="0"/>
          <w:sz w:val="21"/>
        </w:rPr>
        <w:t>X</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线检查结果为右侧肺可见实变阴影及蜂窝状脓肿，叶间隙下坠。下列哪项诊断和治疗最适合</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金黄色葡萄球菌肺炎，选用万古霉素治疗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军团菌肺炎，选用红霉素治疗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支原体肺炎，选用红霉素治疗</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肺炎克雷白杆菌肺炎，选用半合成广谱青霉素加氨基糖苷类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厌氧菌肺炎，选用青霉素</w:t>
      </w:r>
      <w:r>
        <w:rPr>
          <w:rFonts w:ascii="Times New Roman"/>
          <w:color w:val="000000"/>
          <w:spacing w:val="-1"/>
          <w:sz w:val="21"/>
        </w:rPr>
        <w:t xml:space="preserve"> </w:t>
      </w:r>
      <w:r>
        <w:rPr>
          <w:rFonts w:ascii="Calibri"/>
          <w:color w:val="000000"/>
          <w:spacing w:val="0"/>
          <w:sz w:val="21"/>
        </w:rPr>
        <w:t>G</w:t>
      </w:r>
      <w:r>
        <w:rPr>
          <w:rFonts w:ascii="Times New Roman"/>
          <w:color w:val="000000"/>
          <w:spacing w:val="0"/>
          <w:sz w:val="21"/>
        </w:rPr>
        <w:t xml:space="preserve"> </w:t>
      </w:r>
      <w:r>
        <w:rPr>
          <w:rFonts w:ascii="FRKPTL+SimSun" w:hAnsi="FRKPTL+SimSun" w:cs="FRKPTL+SimSun"/>
          <w:color w:val="000000"/>
          <w:spacing w:val="-1"/>
          <w:sz w:val="21"/>
        </w:rPr>
        <w:t>治疗</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克雷白杆菌肺炎的诊治</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克雷白杆菌肺炎发生时，渗出液粘稠且比重较</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大，常使叶间隙下坠。由血液和粘液混合成砖红色胶冻状痰为此种肺炎的一个特征。可选用</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半合成广谱青霉素加氨基糖苷类联用治疗。</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180.(A2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0"/>
          <w:sz w:val="21"/>
        </w:rPr>
        <w:t>男性，</w:t>
      </w:r>
      <w:r>
        <w:rPr>
          <w:rFonts w:ascii="Calibri"/>
          <w:color w:val="000000"/>
          <w:spacing w:val="-1"/>
          <w:sz w:val="21"/>
        </w:rPr>
        <w:t>65</w:t>
      </w:r>
      <w:r>
        <w:rPr>
          <w:rFonts w:ascii="Times New Roman"/>
          <w:color w:val="000000"/>
          <w:spacing w:val="3"/>
          <w:sz w:val="21"/>
        </w:rPr>
        <w:t xml:space="preserve"> </w:t>
      </w:r>
      <w:r>
        <w:rPr>
          <w:rFonts w:ascii="FRKPTL+SimSun" w:hAnsi="FRKPTL+SimSun" w:cs="FRKPTL+SimSun"/>
          <w:color w:val="000000"/>
          <w:spacing w:val="-2"/>
          <w:sz w:val="21"/>
        </w:rPr>
        <w:t>岁，慢性喘息性支气管炎病史</w:t>
      </w:r>
      <w:r>
        <w:rPr>
          <w:rFonts w:ascii="Times New Roman"/>
          <w:color w:val="000000"/>
          <w:spacing w:val="4"/>
          <w:sz w:val="21"/>
        </w:rPr>
        <w:t xml:space="preserve"> </w:t>
      </w:r>
      <w:r>
        <w:rPr>
          <w:rFonts w:ascii="Calibri"/>
          <w:color w:val="000000"/>
          <w:spacing w:val="-1"/>
          <w:sz w:val="21"/>
        </w:rPr>
        <w:t>20</w:t>
      </w:r>
      <w:r>
        <w:rPr>
          <w:rFonts w:ascii="Times New Roman"/>
          <w:color w:val="000000"/>
          <w:spacing w:val="3"/>
          <w:sz w:val="21"/>
        </w:rPr>
        <w:t xml:space="preserve"> </w:t>
      </w:r>
      <w:r>
        <w:rPr>
          <w:rFonts w:ascii="FRKPTL+SimSun" w:hAnsi="FRKPTL+SimSun" w:cs="FRKPTL+SimSun"/>
          <w:color w:val="000000"/>
          <w:spacing w:val="-8"/>
          <w:sz w:val="21"/>
        </w:rPr>
        <w:t>余年，近</w:t>
      </w:r>
      <w:r>
        <w:rPr>
          <w:rFonts w:ascii="Times New Roman"/>
          <w:color w:val="000000"/>
          <w:spacing w:val="10"/>
          <w:sz w:val="21"/>
        </w:rPr>
        <w:t xml:space="preserve"> </w:t>
      </w:r>
      <w:r>
        <w:rPr>
          <w:rFonts w:ascii="Calibri"/>
          <w:color w:val="000000"/>
          <w:spacing w:val="0"/>
          <w:sz w:val="21"/>
        </w:rPr>
        <w:t>5</w:t>
      </w:r>
      <w:r>
        <w:rPr>
          <w:rFonts w:ascii="Times New Roman"/>
          <w:color w:val="000000"/>
          <w:spacing w:val="-1"/>
          <w:sz w:val="21"/>
        </w:rPr>
        <w:t xml:space="preserve"> </w:t>
      </w:r>
      <w:r>
        <w:rPr>
          <w:rFonts w:ascii="FRKPTL+SimSun" w:hAnsi="FRKPTL+SimSun" w:cs="FRKPTL+SimSun"/>
          <w:color w:val="000000"/>
          <w:spacing w:val="0"/>
          <w:sz w:val="21"/>
        </w:rPr>
        <w:t>年来间断出现下肢浮肿，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7</w:t>
      </w:r>
      <w:r>
        <w:rPr>
          <w:rFonts w:ascii="Times New Roman"/>
          <w:color w:val="000000"/>
          <w:spacing w:val="-1"/>
          <w:sz w:val="21"/>
        </w:rPr>
        <w:t xml:space="preserve"> </w:t>
      </w:r>
      <w:r>
        <w:rPr>
          <w:rFonts w:ascii="FRKPTL+SimSun" w:hAnsi="FRKPTL+SimSun" w:cs="FRKPTL+SimSun"/>
          <w:color w:val="000000"/>
          <w:spacing w:val="0"/>
          <w:sz w:val="21"/>
        </w:rPr>
        <w:t>天前受凉后咳、痰、喘加重，难以入睡，时有躁动，以下治疗错误的是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抗感染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化痰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利尿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营养支持</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安眠药镇静</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解析：●</w:t>
      </w:r>
      <w:r>
        <w:rPr>
          <w:rFonts w:ascii="Calibri"/>
          <w:color w:val="000000"/>
          <w:spacing w:val="0"/>
          <w:sz w:val="21"/>
        </w:rPr>
        <w:t>[</w:t>
      </w:r>
      <w:r>
        <w:rPr>
          <w:rFonts w:ascii="FRKPTL+SimSun" w:hAnsi="FRKPTL+SimSun" w:cs="FRKPTL+SimSun"/>
          <w:color w:val="000000"/>
          <w:spacing w:val="1"/>
          <w:sz w:val="21"/>
        </w:rPr>
        <w:t>考点</w:t>
      </w:r>
      <w:r>
        <w:rPr>
          <w:rFonts w:ascii="Calibri"/>
          <w:color w:val="000000"/>
          <w:spacing w:val="0"/>
          <w:sz w:val="21"/>
        </w:rPr>
        <w:t>]</w:t>
      </w:r>
      <w:r>
        <w:rPr>
          <w:rFonts w:ascii="FRKPTL+SimSun" w:hAnsi="FRKPTL+SimSun" w:cs="FRKPTL+SimSun"/>
          <w:color w:val="000000"/>
          <w:spacing w:val="0"/>
          <w:sz w:val="21"/>
        </w:rPr>
        <w:t>慢性肺源性心脏病的诊断和治疗</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0"/>
          <w:sz w:val="21"/>
        </w:rPr>
        <w:t>]</w:t>
      </w:r>
      <w:r>
        <w:rPr>
          <w:rFonts w:ascii="FRKPTL+SimSun" w:hAnsi="FRKPTL+SimSun" w:cs="FRKPTL+SimSun"/>
          <w:color w:val="000000"/>
          <w:spacing w:val="0"/>
          <w:sz w:val="21"/>
        </w:rPr>
        <w:t>患者老年男性</w:t>
      </w:r>
      <w:r>
        <w:rPr>
          <w:rFonts w:ascii="Calibri"/>
          <w:color w:val="000000"/>
          <w:spacing w:val="2"/>
          <w:sz w:val="21"/>
        </w:rPr>
        <w:t>.</w:t>
      </w:r>
      <w:r>
        <w:rPr>
          <w:rFonts w:ascii="FRKPTL+SimSun" w:hAnsi="FRKPTL+SimSun" w:cs="FRKPTL+SimSun"/>
          <w:color w:val="000000"/>
          <w:spacing w:val="1"/>
          <w:sz w:val="21"/>
        </w:rPr>
        <w:t>有慢性肺疾病，近</w:t>
      </w:r>
      <w:r>
        <w:rPr>
          <w:rFonts w:ascii="Times New Roman"/>
          <w:color w:val="000000"/>
          <w:spacing w:val="-1"/>
          <w:sz w:val="21"/>
        </w:rPr>
        <w:t xml:space="preserve"> </w:t>
      </w:r>
      <w:r>
        <w:rPr>
          <w:rFonts w:ascii="Calibri"/>
          <w:color w:val="000000"/>
          <w:spacing w:val="0"/>
          <w:sz w:val="21"/>
        </w:rPr>
        <w:t>5</w:t>
      </w:r>
      <w:r>
        <w:rPr>
          <w:rFonts w:ascii="Times New Roman"/>
          <w:color w:val="000000"/>
          <w:spacing w:val="2"/>
          <w:sz w:val="21"/>
        </w:rPr>
        <w:t xml:space="preserve"> </w:t>
      </w:r>
      <w:r>
        <w:rPr>
          <w:rFonts w:ascii="FRKPTL+SimSun" w:hAnsi="FRKPTL+SimSun" w:cs="FRKPTL+SimSun"/>
          <w:color w:val="000000"/>
          <w:spacing w:val="0"/>
          <w:sz w:val="21"/>
        </w:rPr>
        <w:t>年</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来间断出现下肢浮肿，考虑慢性肺源性心脏病可能性大。现因感染诱发病情加重，应给予抗</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感染、化痰、解痉平喘、营养支持和改善右心功能等治疗。但应避免给予镇静剂，以免出现</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呼吸中枢受抑制，加重通气功能障碍，甚至诱发肺性脑病。</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181.(A2</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1"/>
          <w:sz w:val="21"/>
        </w:rPr>
        <w:t>男性，</w:t>
      </w:r>
      <w:r>
        <w:rPr>
          <w:rFonts w:ascii="Calibri"/>
          <w:color w:val="000000"/>
          <w:spacing w:val="-1"/>
          <w:sz w:val="21"/>
        </w:rPr>
        <w:t>45</w:t>
      </w:r>
      <w:r>
        <w:rPr>
          <w:rFonts w:ascii="Times New Roman"/>
          <w:color w:val="000000"/>
          <w:spacing w:val="3"/>
          <w:sz w:val="21"/>
        </w:rPr>
        <w:t xml:space="preserve"> </w:t>
      </w:r>
      <w:r>
        <w:rPr>
          <w:rFonts w:ascii="FRKPTL+SimSun" w:hAnsi="FRKPTL+SimSun" w:cs="FRKPTL+SimSun"/>
          <w:color w:val="000000"/>
          <w:spacing w:val="0"/>
          <w:sz w:val="21"/>
        </w:rPr>
        <w:t>岁，突然呕血</w:t>
      </w:r>
      <w:r>
        <w:rPr>
          <w:rFonts w:ascii="Times New Roman"/>
          <w:color w:val="000000"/>
          <w:spacing w:val="2"/>
          <w:sz w:val="21"/>
        </w:rPr>
        <w:t xml:space="preserve"> </w:t>
      </w:r>
      <w:r>
        <w:rPr>
          <w:rFonts w:ascii="Calibri"/>
          <w:color w:val="000000"/>
          <w:spacing w:val="-1"/>
          <w:sz w:val="21"/>
        </w:rPr>
        <w:t>400ml</w:t>
      </w:r>
      <w:r>
        <w:rPr>
          <w:rFonts w:ascii="Times New Roman"/>
          <w:color w:val="000000"/>
          <w:spacing w:val="3"/>
          <w:sz w:val="21"/>
        </w:rPr>
        <w:t xml:space="preserve"> </w:t>
      </w:r>
      <w:r>
        <w:rPr>
          <w:rFonts w:ascii="FRKPTL+SimSun" w:hAnsi="FRKPTL+SimSun" w:cs="FRKPTL+SimSun"/>
          <w:color w:val="000000"/>
          <w:spacing w:val="0"/>
          <w:sz w:val="21"/>
        </w:rPr>
        <w:t>并伴黑便。血压</w:t>
      </w:r>
      <w:r>
        <w:rPr>
          <w:rFonts w:ascii="Times New Roman"/>
          <w:color w:val="000000"/>
          <w:spacing w:val="-1"/>
          <w:sz w:val="21"/>
        </w:rPr>
        <w:t xml:space="preserve"> </w:t>
      </w:r>
      <w:r>
        <w:rPr>
          <w:rFonts w:ascii="Calibri"/>
          <w:color w:val="000000"/>
          <w:spacing w:val="0"/>
          <w:sz w:val="21"/>
        </w:rPr>
        <w:t>100/70mmHg</w:t>
      </w:r>
      <w:r>
        <w:rPr>
          <w:rFonts w:ascii="FRKPTL+SimSun" w:hAnsi="FRKPTL+SimSun" w:cs="FRKPTL+SimSun"/>
          <w:color w:val="000000"/>
          <w:spacing w:val="-2"/>
          <w:sz w:val="21"/>
        </w:rPr>
        <w:t>，心肺（</w:t>
      </w:r>
      <w:r>
        <w:rPr>
          <w:rFonts w:ascii="Calibri"/>
          <w:color w:val="000000"/>
          <w:spacing w:val="1"/>
          <w:sz w:val="21"/>
        </w:rPr>
        <w:t>-</w:t>
      </w:r>
      <w:r>
        <w:rPr>
          <w:rFonts w:ascii="FRKPTL+SimSun" w:hAnsi="FRKPTL+SimSun" w:cs="FRKPTL+SimSun"/>
          <w:color w:val="000000"/>
          <w:spacing w:val="-27"/>
          <w:sz w:val="21"/>
        </w:rPr>
        <w:t>），可见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腹壁静脉曲张，肝未触及，脾于肋下</w:t>
      </w:r>
      <w:r>
        <w:rPr>
          <w:rFonts w:ascii="Times New Roman"/>
          <w:color w:val="000000"/>
          <w:spacing w:val="2"/>
          <w:sz w:val="21"/>
        </w:rPr>
        <w:t xml:space="preserve"> </w:t>
      </w:r>
      <w:r>
        <w:rPr>
          <w:rFonts w:ascii="Calibri"/>
          <w:color w:val="000000"/>
          <w:spacing w:val="0"/>
          <w:sz w:val="21"/>
        </w:rPr>
        <w:t>2cm</w:t>
      </w:r>
      <w:r>
        <w:rPr>
          <w:rFonts w:ascii="Times New Roman"/>
          <w:color w:val="000000"/>
          <w:spacing w:val="1"/>
          <w:sz w:val="21"/>
        </w:rPr>
        <w:t xml:space="preserve"> </w:t>
      </w:r>
      <w:r>
        <w:rPr>
          <w:rFonts w:ascii="FRKPTL+SimSun" w:hAnsi="FRKPTL+SimSun" w:cs="FRKPTL+SimSun"/>
          <w:color w:val="000000"/>
          <w:spacing w:val="0"/>
          <w:sz w:val="21"/>
        </w:rPr>
        <w:t>可触及。应首选的治疗是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静脉注射止血药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静脉推注奥美拉唑（洛赛克）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静脉滴注垂体后叶素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静脉滴注代血浆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冰盐水洗胃</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0" o:spid="_x0000_s106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肝硬化上消化道出血的处理</w:t>
      </w:r>
      <w:r>
        <w:rPr>
          <w:rFonts w:ascii="Calibri"/>
          <w:color w:val="000000"/>
          <w:spacing w:val="3"/>
          <w:sz w:val="21"/>
        </w:rPr>
        <w:t>[</w:t>
      </w:r>
      <w:r>
        <w:rPr>
          <w:rFonts w:ascii="FRKPTL+SimSun" w:hAnsi="FRKPTL+SimSun" w:cs="FRKPTL+SimSun"/>
          <w:color w:val="000000"/>
          <w:spacing w:val="2"/>
          <w:sz w:val="21"/>
        </w:rPr>
        <w:t>分析</w:t>
      </w:r>
      <w:r>
        <w:rPr>
          <w:rFonts w:ascii="Calibri"/>
          <w:color w:val="000000"/>
          <w:spacing w:val="0"/>
          <w:sz w:val="21"/>
        </w:rPr>
        <w:t>]</w:t>
      </w:r>
      <w:r>
        <w:rPr>
          <w:rFonts w:ascii="FRKPTL+SimSun" w:hAnsi="FRKPTL+SimSun" w:cs="FRKPTL+SimSun"/>
          <w:color w:val="000000"/>
          <w:spacing w:val="2"/>
          <w:sz w:val="21"/>
        </w:rPr>
        <w:t>呕血，黑便，腹壁静脉曲张，脾可触及，</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考虑为门脉高压食管静脉破裂出血，治疗首选血管加压素，可降低门脉压。垂体后叶素的主</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要成分为血管加压素。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182.(A2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4"/>
          <w:sz w:val="21"/>
        </w:rPr>
        <w:t>患者，男性，</w:t>
      </w:r>
      <w:r>
        <w:rPr>
          <w:rFonts w:ascii="Calibri"/>
          <w:color w:val="000000"/>
          <w:spacing w:val="-1"/>
          <w:sz w:val="21"/>
        </w:rPr>
        <w:t>78</w:t>
      </w:r>
      <w:r>
        <w:rPr>
          <w:rFonts w:ascii="Times New Roman"/>
          <w:color w:val="000000"/>
          <w:spacing w:val="3"/>
          <w:sz w:val="21"/>
        </w:rPr>
        <w:t xml:space="preserve"> </w:t>
      </w:r>
      <w:r>
        <w:rPr>
          <w:rFonts w:ascii="FRKPTL+SimSun" w:hAnsi="FRKPTL+SimSun" w:cs="FRKPTL+SimSun"/>
          <w:color w:val="000000"/>
          <w:spacing w:val="-2"/>
          <w:sz w:val="21"/>
        </w:rPr>
        <w:t>岁，症见喘逆剧甚，张口抬肩，鼻翼扇动，面色苍白，冷汗淋</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漓，四肢厥冷，面紫舌暗，脉微欲绝，治当选用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二陈汤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真武汤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涤痰汤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补肺汤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独参汤</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慢性呼衰的辨证论治</w:t>
      </w:r>
      <w:r>
        <w:rPr>
          <w:rFonts w:ascii="Calibri"/>
          <w:color w:val="000000"/>
          <w:spacing w:val="0"/>
          <w:sz w:val="21"/>
        </w:rPr>
        <w:t>[</w:t>
      </w:r>
      <w:r>
        <w:rPr>
          <w:rFonts w:ascii="FRKPTL+SimSun" w:hAnsi="FRKPTL+SimSun" w:cs="FRKPTL+SimSun"/>
          <w:color w:val="000000"/>
          <w:spacing w:val="2"/>
          <w:sz w:val="21"/>
        </w:rPr>
        <w:t>分析</w:t>
      </w:r>
      <w:r>
        <w:rPr>
          <w:rFonts w:ascii="Calibri"/>
          <w:color w:val="000000"/>
          <w:spacing w:val="3"/>
          <w:sz w:val="21"/>
        </w:rPr>
        <w:t>]</w:t>
      </w:r>
      <w:r>
        <w:rPr>
          <w:rFonts w:ascii="FRKPTL+SimSun" w:hAnsi="FRKPTL+SimSun" w:cs="FRKPTL+SimSun"/>
          <w:color w:val="000000"/>
          <w:spacing w:val="2"/>
          <w:sz w:val="21"/>
        </w:rPr>
        <w:t>综观脉证，该患者属慢性呼衰的阳微欲脱证。治</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当益气温阳，固脱救逆。当用独参汤灌服。</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183.(A2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患者男，</w:t>
      </w:r>
      <w:r>
        <w:rPr>
          <w:rFonts w:ascii="Calibri"/>
          <w:color w:val="000000"/>
          <w:spacing w:val="-1"/>
          <w:sz w:val="21"/>
        </w:rPr>
        <w:t>67</w:t>
      </w:r>
      <w:r>
        <w:rPr>
          <w:rFonts w:ascii="Times New Roman"/>
          <w:color w:val="000000"/>
          <w:spacing w:val="3"/>
          <w:sz w:val="21"/>
        </w:rPr>
        <w:t xml:space="preserve"> </w:t>
      </w:r>
      <w:r>
        <w:rPr>
          <w:rFonts w:ascii="FRKPTL+SimSun" w:hAnsi="FRKPTL+SimSun" w:cs="FRKPTL+SimSun"/>
          <w:color w:val="000000"/>
          <w:spacing w:val="0"/>
          <w:sz w:val="21"/>
        </w:rPr>
        <w:t>岁，久咳气逆，阵阵发作，痰少质粘，咳引胸胁疼痛，口干咽干，</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舌苔薄黄少津，脉象弦数，其治法宜用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养阴清肝，化痰止咳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清肺化痰，宣肃肺气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清肺润燥，化痰止咳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清肺泻肝，化痰止咳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滋阴润肺，清肝止咳</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慢性支气管炎的辨证论治</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综合患者症、舌、脉表现，辨病属咳嗽，辨</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证属肝火犯肺。肝气郁结化火，上逆侮肺，肺失肃降，则咳嗽气逆，阵阵发作；木火刑金，</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炼液成痰，故痰少质粘；火邪伤津，故口干咽干；肝脉布于两胁，上注于肺，肝肺络气不和，</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故咳引胸胁疼痛；舌苔薄黄少津，脉象弦数，为肝火肺热之证。治当清肺泻肝，化痰止咳。</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184.(A2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2"/>
          <w:sz w:val="21"/>
        </w:rPr>
        <w:t>男性，</w:t>
      </w:r>
      <w:r>
        <w:rPr>
          <w:rFonts w:ascii="Calibri"/>
          <w:color w:val="000000"/>
          <w:spacing w:val="-1"/>
          <w:sz w:val="21"/>
        </w:rPr>
        <w:t>30</w:t>
      </w:r>
      <w:r>
        <w:rPr>
          <w:rFonts w:ascii="Times New Roman"/>
          <w:color w:val="000000"/>
          <w:spacing w:val="0"/>
          <w:sz w:val="21"/>
        </w:rPr>
        <w:t xml:space="preserve"> </w:t>
      </w:r>
      <w:r>
        <w:rPr>
          <w:rFonts w:ascii="FRKPTL+SimSun" w:hAnsi="FRKPTL+SimSun" w:cs="FRKPTL+SimSun"/>
          <w:color w:val="000000"/>
          <w:spacing w:val="-1"/>
          <w:sz w:val="21"/>
        </w:rPr>
        <w:t>岁，上腹突发刀割样疼痛，很快波及全腹，体温</w:t>
      </w:r>
      <w:r>
        <w:rPr>
          <w:rFonts w:ascii="Times New Roman"/>
          <w:color w:val="000000"/>
          <w:spacing w:val="0"/>
          <w:sz w:val="21"/>
        </w:rPr>
        <w:t xml:space="preserve"> </w:t>
      </w:r>
      <w:r>
        <w:rPr>
          <w:rFonts w:ascii="Calibri"/>
          <w:color w:val="000000"/>
          <w:spacing w:val="0"/>
          <w:sz w:val="21"/>
        </w:rPr>
        <w:t>39</w:t>
      </w:r>
      <w:r>
        <w:rPr>
          <w:rFonts w:ascii="FRKPTL+SimSun" w:hAnsi="FRKPTL+SimSun" w:cs="FRKPTL+SimSun"/>
          <w:color w:val="000000"/>
          <w:spacing w:val="-1"/>
          <w:sz w:val="21"/>
        </w:rPr>
        <w:t>℃，腹部呈板状，</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有明显压痛、反跳痛和肌紧张，肝浊音界消失，肠鸣音消失。最可能诊断是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急性化脓性胆囊炎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胃十二指肠溃疡穿孔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急性阑尾炎穿孔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急性出血性胰腺炎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急性梗阻性化脓性胆管炎</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胃十二指肠溃疡穿孔的诊断</w:t>
      </w:r>
      <w:r>
        <w:rPr>
          <w:rFonts w:ascii="Calibri"/>
          <w:color w:val="000000"/>
          <w:spacing w:val="3"/>
          <w:sz w:val="21"/>
        </w:rPr>
        <w:t>[</w:t>
      </w:r>
      <w:r>
        <w:rPr>
          <w:rFonts w:ascii="FRKPTL+SimSun" w:hAnsi="FRKPTL+SimSun" w:cs="FRKPTL+SimSun"/>
          <w:color w:val="000000"/>
          <w:spacing w:val="2"/>
          <w:sz w:val="21"/>
        </w:rPr>
        <w:t>分析</w:t>
      </w:r>
      <w:r>
        <w:rPr>
          <w:rFonts w:ascii="Calibri"/>
          <w:color w:val="000000"/>
          <w:spacing w:val="0"/>
          <w:sz w:val="21"/>
        </w:rPr>
        <w:t>]</w:t>
      </w:r>
      <w:r>
        <w:rPr>
          <w:rFonts w:ascii="FRKPTL+SimSun" w:hAnsi="FRKPTL+SimSun" w:cs="FRKPTL+SimSun"/>
          <w:color w:val="000000"/>
          <w:spacing w:val="2"/>
          <w:sz w:val="21"/>
        </w:rPr>
        <w:t>患者突发上腹剧痛、迅速发生全腹急性腹</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膜炎、肝浊音界消失，最可能的诊断应是胃十二指肠溃疡穿孔。</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185.(A2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5"/>
          <w:sz w:val="21"/>
        </w:rPr>
        <w:t>男性，</w:t>
      </w:r>
      <w:r>
        <w:rPr>
          <w:rFonts w:ascii="Calibri"/>
          <w:color w:val="000000"/>
          <w:spacing w:val="-1"/>
          <w:sz w:val="21"/>
        </w:rPr>
        <w:t>60</w:t>
      </w:r>
      <w:r>
        <w:rPr>
          <w:rFonts w:ascii="Times New Roman"/>
          <w:color w:val="000000"/>
          <w:spacing w:val="0"/>
          <w:sz w:val="21"/>
        </w:rPr>
        <w:t xml:space="preserve"> </w:t>
      </w:r>
      <w:r>
        <w:rPr>
          <w:rFonts w:ascii="FRKPTL+SimSun" w:hAnsi="FRKPTL+SimSun" w:cs="FRKPTL+SimSun"/>
          <w:color w:val="000000"/>
          <w:spacing w:val="-2"/>
          <w:sz w:val="21"/>
        </w:rPr>
        <w:t>岁，心前区阵发性疼痛</w:t>
      </w:r>
      <w:r>
        <w:rPr>
          <w:rFonts w:ascii="Times New Roman"/>
          <w:color w:val="000000"/>
          <w:spacing w:val="3"/>
          <w:sz w:val="21"/>
        </w:rPr>
        <w:t xml:space="preserve"> </w:t>
      </w:r>
      <w:r>
        <w:rPr>
          <w:rFonts w:ascii="Calibri"/>
          <w:color w:val="000000"/>
          <w:spacing w:val="0"/>
          <w:sz w:val="21"/>
        </w:rPr>
        <w:t>1</w:t>
      </w:r>
      <w:r>
        <w:rPr>
          <w:rFonts w:ascii="Times New Roman"/>
          <w:color w:val="000000"/>
          <w:spacing w:val="-1"/>
          <w:sz w:val="21"/>
        </w:rPr>
        <w:t xml:space="preserve"> </w:t>
      </w:r>
      <w:r>
        <w:rPr>
          <w:rFonts w:ascii="FRKPTL+SimSun" w:hAnsi="FRKPTL+SimSun" w:cs="FRKPTL+SimSun"/>
          <w:color w:val="000000"/>
          <w:spacing w:val="-3"/>
          <w:sz w:val="21"/>
        </w:rPr>
        <w:t>个月，多在夜间发作。与活动无关。每次发</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作</w:t>
      </w:r>
      <w:r>
        <w:rPr>
          <w:rFonts w:ascii="Times New Roman"/>
          <w:color w:val="000000"/>
          <w:spacing w:val="-1"/>
          <w:sz w:val="21"/>
        </w:rPr>
        <w:t xml:space="preserve"> </w:t>
      </w:r>
      <w:r>
        <w:rPr>
          <w:rFonts w:ascii="Calibri"/>
          <w:color w:val="000000"/>
          <w:spacing w:val="-1"/>
          <w:sz w:val="21"/>
        </w:rPr>
        <w:t>15</w:t>
      </w:r>
      <w:r>
        <w:rPr>
          <w:rFonts w:ascii="Times New Roman"/>
          <w:color w:val="000000"/>
          <w:spacing w:val="3"/>
          <w:sz w:val="21"/>
        </w:rPr>
        <w:t xml:space="preserve"> </w:t>
      </w:r>
      <w:r>
        <w:rPr>
          <w:rFonts w:ascii="FRKPTL+SimSun" w:hAnsi="FRKPTL+SimSun" w:cs="FRKPTL+SimSun"/>
          <w:color w:val="000000"/>
          <w:spacing w:val="0"/>
          <w:sz w:val="21"/>
        </w:rPr>
        <w:t>分钟，发作时心电图Ⅱ、Ⅲ、</w:t>
      </w:r>
      <w:r>
        <w:rPr>
          <w:rFonts w:ascii="Calibri"/>
          <w:color w:val="000000"/>
          <w:spacing w:val="-1"/>
          <w:sz w:val="21"/>
        </w:rPr>
        <w:t>aVF</w:t>
      </w:r>
      <w:r>
        <w:rPr>
          <w:rFonts w:ascii="Times New Roman"/>
          <w:color w:val="000000"/>
          <w:spacing w:val="3"/>
          <w:sz w:val="21"/>
        </w:rPr>
        <w:t xml:space="preserve"> </w:t>
      </w:r>
      <w:r>
        <w:rPr>
          <w:rFonts w:ascii="FRKPTL+SimSun" w:hAnsi="FRKPTL+SimSun" w:cs="FRKPTL+SimSun"/>
          <w:color w:val="000000"/>
          <w:spacing w:val="-1"/>
          <w:sz w:val="21"/>
        </w:rPr>
        <w:t>导联</w:t>
      </w:r>
      <w:r>
        <w:rPr>
          <w:rFonts w:ascii="Times New Roman"/>
          <w:color w:val="000000"/>
          <w:spacing w:val="3"/>
          <w:sz w:val="21"/>
        </w:rPr>
        <w:t xml:space="preserve"> </w:t>
      </w:r>
      <w:r>
        <w:rPr>
          <w:rFonts w:ascii="Calibri"/>
          <w:color w:val="000000"/>
          <w:spacing w:val="0"/>
          <w:sz w:val="21"/>
        </w:rPr>
        <w:t>ST</w:t>
      </w:r>
      <w:r>
        <w:rPr>
          <w:rFonts w:ascii="Times New Roman"/>
          <w:color w:val="000000"/>
          <w:spacing w:val="-1"/>
          <w:sz w:val="21"/>
        </w:rPr>
        <w:t xml:space="preserve"> </w:t>
      </w:r>
      <w:r>
        <w:rPr>
          <w:rFonts w:ascii="FRKPTL+SimSun" w:hAnsi="FRKPTL+SimSun" w:cs="FRKPTL+SimSun"/>
          <w:color w:val="000000"/>
          <w:spacing w:val="0"/>
          <w:sz w:val="21"/>
        </w:rPr>
        <w:t>段抬高。首选治疗的药物是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硝酸酯类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β受体阻滞剂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钙离子拮抗剂</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1" o:spid="_x0000_s106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FRKPTL+SimSun" w:hAnsi="FRKPTL+SimSun" w:cs="FRKPTL+SimSun"/>
          <w:color w:val="000000"/>
          <w:spacing w:val="0"/>
          <w:sz w:val="21"/>
        </w:rPr>
        <w:t>洋地黄类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乙胺碘呋酮</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心绞痛的治疗</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该老年男性病人心前区疼痛的特点是多在夜间发作，与</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3"/>
          <w:sz w:val="21"/>
        </w:rPr>
        <w:t>活动无关，疼痛呈发作性，且发作时心电图相关导联</w:t>
      </w:r>
      <w:r>
        <w:rPr>
          <w:rFonts w:ascii="Times New Roman"/>
          <w:color w:val="000000"/>
          <w:spacing w:val="4"/>
          <w:sz w:val="21"/>
        </w:rPr>
        <w:t xml:space="preserve"> </w:t>
      </w:r>
      <w:r>
        <w:rPr>
          <w:rFonts w:ascii="Calibri"/>
          <w:color w:val="000000"/>
          <w:spacing w:val="0"/>
          <w:sz w:val="21"/>
        </w:rPr>
        <w:t>ST</w:t>
      </w:r>
      <w:r>
        <w:rPr>
          <w:rFonts w:ascii="Times New Roman"/>
          <w:color w:val="000000"/>
          <w:spacing w:val="2"/>
          <w:sz w:val="21"/>
        </w:rPr>
        <w:t xml:space="preserve"> </w:t>
      </w:r>
      <w:r>
        <w:rPr>
          <w:rFonts w:ascii="FRKPTL+SimSun" w:hAnsi="FRKPTL+SimSun" w:cs="FRKPTL+SimSun"/>
          <w:color w:val="000000"/>
          <w:spacing w:val="-2"/>
          <w:sz w:val="21"/>
        </w:rPr>
        <w:t>段抬高，符合典型的变异型心绞痛，</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是由于冠状动脉痉挛所致。该类心绞痛的首选治疗药物是钙离子拮抗剂，可以扩张冠状动脉，</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解除冠状动脉痉挛，改善心肌血液供应。</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186.(A2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4"/>
          <w:sz w:val="21"/>
        </w:rPr>
        <w:t>患者，男，</w:t>
      </w:r>
      <w:r>
        <w:rPr>
          <w:rFonts w:ascii="Calibri"/>
          <w:color w:val="000000"/>
          <w:spacing w:val="-1"/>
          <w:sz w:val="21"/>
        </w:rPr>
        <w:t>42</w:t>
      </w:r>
      <w:r>
        <w:rPr>
          <w:rFonts w:ascii="Times New Roman"/>
          <w:color w:val="000000"/>
          <w:spacing w:val="3"/>
          <w:sz w:val="21"/>
        </w:rPr>
        <w:t xml:space="preserve"> </w:t>
      </w:r>
      <w:r>
        <w:rPr>
          <w:rFonts w:ascii="FRKPTL+SimSun" w:hAnsi="FRKPTL+SimSun" w:cs="FRKPTL+SimSun"/>
          <w:color w:val="000000"/>
          <w:spacing w:val="-2"/>
          <w:sz w:val="21"/>
        </w:rPr>
        <w:t>岁，心悸气短，头晕乏力，胸痛胸闷，少气懒言，五心烦热，失</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眠多梦，舌红少苔，脉虚数，治疗方法是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镇惊定志，养心定神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补血养心，益气安神</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滋阴清火，养心安神</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清热化痰，宁心安神</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益气养阴，养心安神</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快速性心律失常的辨证论治</w:t>
      </w:r>
      <w:r>
        <w:rPr>
          <w:rFonts w:ascii="Calibri"/>
          <w:color w:val="000000"/>
          <w:spacing w:val="3"/>
          <w:sz w:val="21"/>
        </w:rPr>
        <w:t>[</w:t>
      </w:r>
      <w:r>
        <w:rPr>
          <w:rFonts w:ascii="FRKPTL+SimSun" w:hAnsi="FRKPTL+SimSun" w:cs="FRKPTL+SimSun"/>
          <w:color w:val="000000"/>
          <w:spacing w:val="2"/>
          <w:sz w:val="21"/>
        </w:rPr>
        <w:t>分析</w:t>
      </w:r>
      <w:r>
        <w:rPr>
          <w:rFonts w:ascii="Calibri"/>
          <w:color w:val="000000"/>
          <w:spacing w:val="0"/>
          <w:sz w:val="21"/>
        </w:rPr>
        <w:t>]</w:t>
      </w:r>
      <w:r>
        <w:rPr>
          <w:rFonts w:ascii="FRKPTL+SimSun" w:hAnsi="FRKPTL+SimSun" w:cs="FRKPTL+SimSun"/>
          <w:color w:val="000000"/>
          <w:spacing w:val="2"/>
          <w:sz w:val="21"/>
        </w:rPr>
        <w:t>综观脉症，患者为气阴两虚之快速性心律</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失常，治疗方法应为益气养阴，养心安神。</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187.(A2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6"/>
          <w:sz w:val="21"/>
        </w:rPr>
        <w:t>患者，女，</w:t>
      </w:r>
      <w:r>
        <w:rPr>
          <w:rFonts w:ascii="Calibri"/>
          <w:color w:val="000000"/>
          <w:spacing w:val="-1"/>
          <w:sz w:val="21"/>
        </w:rPr>
        <w:t>62</w:t>
      </w:r>
      <w:r>
        <w:rPr>
          <w:rFonts w:ascii="Times New Roman"/>
          <w:color w:val="000000"/>
          <w:spacing w:val="3"/>
          <w:sz w:val="21"/>
        </w:rPr>
        <w:t xml:space="preserve"> </w:t>
      </w:r>
      <w:r>
        <w:rPr>
          <w:rFonts w:ascii="FRKPTL+SimSun" w:hAnsi="FRKPTL+SimSun" w:cs="FRKPTL+SimSun"/>
          <w:color w:val="000000"/>
          <w:spacing w:val="-2"/>
          <w:sz w:val="21"/>
        </w:rPr>
        <w:t>岁。双手指间关节肿痛</w:t>
      </w:r>
      <w:r>
        <w:rPr>
          <w:rFonts w:ascii="Times New Roman"/>
          <w:color w:val="000000"/>
          <w:spacing w:val="6"/>
          <w:sz w:val="21"/>
        </w:rPr>
        <w:t xml:space="preserve"> </w:t>
      </w:r>
      <w:r>
        <w:rPr>
          <w:rFonts w:ascii="Calibri"/>
          <w:color w:val="000000"/>
          <w:spacing w:val="0"/>
          <w:sz w:val="21"/>
        </w:rPr>
        <w:t>7</w:t>
      </w:r>
      <w:r>
        <w:rPr>
          <w:rFonts w:ascii="Times New Roman"/>
          <w:color w:val="000000"/>
          <w:spacing w:val="-1"/>
          <w:sz w:val="21"/>
        </w:rPr>
        <w:t xml:space="preserve"> </w:t>
      </w:r>
      <w:r>
        <w:rPr>
          <w:rFonts w:ascii="FRKPTL+SimSun" w:hAnsi="FRKPTL+SimSun" w:cs="FRKPTL+SimSun"/>
          <w:color w:val="000000"/>
          <w:spacing w:val="-3"/>
          <w:sz w:val="21"/>
        </w:rPr>
        <w:t>周，晨间关节僵硬，低热，实验室检查</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血红蛋白</w:t>
      </w:r>
      <w:r>
        <w:rPr>
          <w:rFonts w:ascii="Times New Roman"/>
          <w:color w:val="000000"/>
          <w:spacing w:val="2"/>
          <w:sz w:val="21"/>
        </w:rPr>
        <w:t xml:space="preserve"> </w:t>
      </w:r>
      <w:r>
        <w:rPr>
          <w:rFonts w:ascii="Calibri"/>
          <w:color w:val="000000"/>
          <w:spacing w:val="1"/>
          <w:sz w:val="21"/>
        </w:rPr>
        <w:t>9.1g/dl</w:t>
      </w:r>
      <w:r>
        <w:rPr>
          <w:rFonts w:ascii="FRKPTL+SimSun" w:hAnsi="FRKPTL+SimSun" w:cs="FRKPTL+SimSun"/>
          <w:color w:val="000000"/>
          <w:spacing w:val="-1"/>
          <w:sz w:val="21"/>
        </w:rPr>
        <w:t>，</w:t>
      </w:r>
      <w:r>
        <w:rPr>
          <w:rFonts w:ascii="Calibri"/>
          <w:color w:val="000000"/>
          <w:spacing w:val="0"/>
          <w:sz w:val="21"/>
        </w:rPr>
        <w:t>RF</w:t>
      </w:r>
      <w:r>
        <w:rPr>
          <w:rFonts w:ascii="FRKPTL+SimSun" w:hAnsi="FRKPTL+SimSun" w:cs="FRKPTL+SimSun"/>
          <w:color w:val="000000"/>
          <w:spacing w:val="-1"/>
          <w:sz w:val="21"/>
        </w:rPr>
        <w:t>（</w:t>
      </w:r>
      <w:r>
        <w:rPr>
          <w:rFonts w:ascii="Calibri"/>
          <w:color w:val="000000"/>
          <w:spacing w:val="1"/>
          <w:sz w:val="21"/>
        </w:rPr>
        <w:t>+</w:t>
      </w:r>
      <w:r>
        <w:rPr>
          <w:rFonts w:ascii="FRKPTL+SimSun" w:hAnsi="FRKPTL+SimSun" w:cs="FRKPTL+SimSun"/>
          <w:color w:val="000000"/>
          <w:spacing w:val="-17"/>
          <w:sz w:val="21"/>
        </w:rPr>
        <w:t>），手和腕的</w:t>
      </w:r>
      <w:r>
        <w:rPr>
          <w:rFonts w:ascii="Times New Roman"/>
          <w:color w:val="000000"/>
          <w:spacing w:val="17"/>
          <w:sz w:val="21"/>
        </w:rPr>
        <w:t xml:space="preserve"> </w:t>
      </w:r>
      <w:r>
        <w:rPr>
          <w:rFonts w:ascii="Calibri"/>
          <w:color w:val="000000"/>
          <w:spacing w:val="0"/>
          <w:sz w:val="21"/>
        </w:rPr>
        <w:t>X</w:t>
      </w:r>
      <w:r>
        <w:rPr>
          <w:rFonts w:ascii="Times New Roman"/>
          <w:color w:val="000000"/>
          <w:spacing w:val="-1"/>
          <w:sz w:val="21"/>
        </w:rPr>
        <w:t xml:space="preserve"> </w:t>
      </w:r>
      <w:r>
        <w:rPr>
          <w:rFonts w:ascii="FRKPTL+SimSun" w:hAnsi="FRKPTL+SimSun" w:cs="FRKPTL+SimSun"/>
          <w:color w:val="000000"/>
          <w:spacing w:val="0"/>
          <w:sz w:val="21"/>
        </w:rPr>
        <w:t>线片显示明确的骨质疏松。最有可能诊断为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风湿热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风湿性关节炎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类风湿性关节炎</w:t>
      </w:r>
    </w:p>
    <w:p>
      <w:pPr>
        <w:spacing w:before="88" w:after="0" w:line="219" w:lineRule="exact"/>
        <w:ind w:left="0" w:right="0" w:firstLine="0"/>
        <w:jc w:val="left"/>
        <w:rPr>
          <w:rFonts w:ascii="Times New Roman"/>
          <w:color w:val="000000"/>
          <w:spacing w:val="0"/>
          <w:sz w:val="21"/>
        </w:rPr>
      </w:pPr>
      <w:r>
        <w:rPr>
          <w:rFonts w:ascii="Calibri"/>
          <w:color w:val="000000"/>
          <w:spacing w:val="-1"/>
          <w:sz w:val="21"/>
        </w:rPr>
        <w:t>D.SLE</w:t>
      </w:r>
    </w:p>
    <w:p>
      <w:pPr>
        <w:spacing w:before="52"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皮肌炎</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2"/>
          <w:sz w:val="21"/>
        </w:rPr>
        <w:t>解析：●类风湿性关节炎特点具有小关节疼痛，晨僵，类风湿因子（</w:t>
      </w:r>
      <w:r>
        <w:rPr>
          <w:rFonts w:ascii="Calibri"/>
          <w:color w:val="000000"/>
          <w:spacing w:val="-1"/>
          <w:sz w:val="21"/>
        </w:rPr>
        <w:t>RF</w:t>
      </w:r>
      <w:r>
        <w:rPr>
          <w:rFonts w:ascii="FRKPTL+SimSun" w:hAnsi="FRKPTL+SimSun" w:cs="FRKPTL+SimSun"/>
          <w:color w:val="000000"/>
          <w:spacing w:val="-2"/>
          <w:sz w:val="21"/>
        </w:rPr>
        <w:t>）阳性即可确定为类</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风湿性关节炎。</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188.(A2</w:t>
      </w:r>
      <w:r>
        <w:rPr>
          <w:rFonts w:ascii="Times New Roman"/>
          <w:color w:val="000000"/>
          <w:spacing w:val="2"/>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2"/>
          <w:sz w:val="21"/>
        </w:rPr>
        <w:t>一孕妇，</w:t>
      </w:r>
      <w:r>
        <w:rPr>
          <w:rFonts w:ascii="Calibri"/>
          <w:color w:val="000000"/>
          <w:spacing w:val="-1"/>
          <w:sz w:val="21"/>
        </w:rPr>
        <w:t>26</w:t>
      </w:r>
      <w:r>
        <w:rPr>
          <w:rFonts w:ascii="Times New Roman"/>
          <w:color w:val="000000"/>
          <w:spacing w:val="5"/>
          <w:sz w:val="21"/>
        </w:rPr>
        <w:t xml:space="preserve"> </w:t>
      </w:r>
      <w:r>
        <w:rPr>
          <w:rFonts w:ascii="FRKPTL+SimSun" w:hAnsi="FRKPTL+SimSun" w:cs="FRKPTL+SimSun"/>
          <w:color w:val="000000"/>
          <w:spacing w:val="2"/>
          <w:sz w:val="21"/>
        </w:rPr>
        <w:t>岁，妊娠</w:t>
      </w:r>
      <w:r>
        <w:rPr>
          <w:rFonts w:ascii="Times New Roman"/>
          <w:color w:val="000000"/>
          <w:spacing w:val="0"/>
          <w:sz w:val="21"/>
        </w:rPr>
        <w:t xml:space="preserve"> </w:t>
      </w:r>
      <w:r>
        <w:rPr>
          <w:rFonts w:ascii="Calibri"/>
          <w:color w:val="000000"/>
          <w:spacing w:val="0"/>
          <w:sz w:val="21"/>
        </w:rPr>
        <w:t>7</w:t>
      </w:r>
      <w:r>
        <w:rPr>
          <w:rFonts w:ascii="Times New Roman"/>
          <w:color w:val="000000"/>
          <w:spacing w:val="-1"/>
          <w:sz w:val="21"/>
        </w:rPr>
        <w:t xml:space="preserve"> </w:t>
      </w:r>
      <w:r>
        <w:rPr>
          <w:rFonts w:ascii="FRKPTL+SimSun" w:hAnsi="FRKPTL+SimSun" w:cs="FRKPTL+SimSun"/>
          <w:color w:val="000000"/>
          <w:spacing w:val="2"/>
          <w:sz w:val="21"/>
        </w:rPr>
        <w:t>个月，贫血，头昏，无力，纳差，</w:t>
      </w:r>
      <w:r>
        <w:rPr>
          <w:rFonts w:ascii="Calibri"/>
          <w:color w:val="000000"/>
          <w:spacing w:val="1"/>
          <w:sz w:val="21"/>
        </w:rPr>
        <w:t>Hb45g/L</w:t>
      </w:r>
      <w:r>
        <w:rPr>
          <w:rFonts w:ascii="FRKPTL+SimSun" w:hAnsi="FRKPTL+SimSun" w:cs="FRKPTL+SimSun"/>
          <w:color w:val="000000"/>
          <w:spacing w:val="1"/>
          <w:sz w:val="21"/>
        </w:rPr>
        <w:t>，</w:t>
      </w:r>
      <w:r>
        <w:rPr>
          <w:rFonts w:ascii="Calibri"/>
          <w:color w:val="000000"/>
          <w:spacing w:val="0"/>
          <w:sz w:val="21"/>
        </w:rPr>
        <w:t>RBC2.5</w:t>
      </w:r>
      <w:r>
        <w:rPr>
          <w:rFonts w:ascii="FRKPTL+SimSun" w:hAnsi="FRKPTL+SimSun" w:cs="FRKPTL+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1012/L</w:t>
      </w:r>
      <w:r>
        <w:rPr>
          <w:rFonts w:ascii="FRKPTL+SimSun" w:hAnsi="FRKPTL+SimSun" w:cs="FRKPTL+SimSun"/>
          <w:color w:val="000000"/>
          <w:spacing w:val="0"/>
          <w:sz w:val="21"/>
        </w:rPr>
        <w:t>，血常规提示：小细胞低色素性贫血。其贫血是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再生障碍性贫血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缺铁性贫血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稀释性贫血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维生素</w:t>
      </w:r>
      <w:r>
        <w:rPr>
          <w:rFonts w:ascii="Times New Roman"/>
          <w:color w:val="000000"/>
          <w:spacing w:val="-1"/>
          <w:sz w:val="21"/>
        </w:rPr>
        <w:t xml:space="preserve"> </w:t>
      </w:r>
      <w:r>
        <w:rPr>
          <w:rFonts w:ascii="Calibri"/>
          <w:color w:val="000000"/>
          <w:spacing w:val="-1"/>
          <w:sz w:val="21"/>
        </w:rPr>
        <w:t>B12</w:t>
      </w:r>
      <w:r>
        <w:rPr>
          <w:rFonts w:ascii="Times New Roman"/>
          <w:color w:val="000000"/>
          <w:spacing w:val="3"/>
          <w:sz w:val="21"/>
        </w:rPr>
        <w:t xml:space="preserve"> </w:t>
      </w:r>
      <w:r>
        <w:rPr>
          <w:rFonts w:ascii="FRKPTL+SimSun" w:hAnsi="FRKPTL+SimSun" w:cs="FRKPTL+SimSun"/>
          <w:color w:val="000000"/>
          <w:spacing w:val="-1"/>
          <w:sz w:val="21"/>
        </w:rPr>
        <w:t>缺乏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自身免疫性溶血性贫血</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贫血的诊断</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本试题临床病历提供了该孕妇对造血原料需求增加及纳差</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4"/>
          <w:sz w:val="21"/>
        </w:rPr>
        <w:t>的病史，其贫血原因应围绕病史思考。小细胞低色素性贫血是缺铁性贫血的特点，故应选</w:t>
      </w:r>
      <w:r>
        <w:rPr>
          <w:rFonts w:ascii="Times New Roman"/>
          <w:color w:val="000000"/>
          <w:spacing w:val="6"/>
          <w:sz w:val="21"/>
        </w:rPr>
        <w:t xml:space="preserve"> </w:t>
      </w:r>
      <w:r>
        <w:rPr>
          <w:rFonts w:ascii="Calibri"/>
          <w:color w:val="000000"/>
          <w:spacing w:val="-1"/>
          <w:sz w:val="21"/>
        </w:rPr>
        <w:t>B</w:t>
      </w:r>
      <w:r>
        <w:rPr>
          <w:rFonts w:ascii="FRKPTL+SimSun" w:hAnsi="FRKPTL+SimSun" w:cs="FRKPTL+SimSun"/>
          <w:color w:val="000000"/>
          <w:spacing w:val="0"/>
          <w:sz w:val="21"/>
        </w:rPr>
        <w:t>。</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维生素</w:t>
      </w:r>
      <w:r>
        <w:rPr>
          <w:rFonts w:ascii="Times New Roman"/>
          <w:color w:val="000000"/>
          <w:spacing w:val="-1"/>
          <w:sz w:val="21"/>
        </w:rPr>
        <w:t xml:space="preserve"> </w:t>
      </w:r>
      <w:r>
        <w:rPr>
          <w:rFonts w:ascii="Calibri"/>
          <w:color w:val="000000"/>
          <w:spacing w:val="0"/>
          <w:sz w:val="21"/>
        </w:rPr>
        <w:t>B</w:t>
      </w:r>
      <w:r>
        <w:rPr>
          <w:rFonts w:ascii="Times New Roman"/>
          <w:color w:val="000000"/>
          <w:spacing w:val="1"/>
          <w:sz w:val="21"/>
        </w:rPr>
        <w:t xml:space="preserve"> </w:t>
      </w:r>
      <w:r>
        <w:rPr>
          <w:rFonts w:ascii="FRKPTL+SimSun" w:hAnsi="FRKPTL+SimSun" w:cs="FRKPTL+SimSun"/>
          <w:color w:val="000000"/>
          <w:spacing w:val="0"/>
          <w:sz w:val="21"/>
        </w:rPr>
        <w:t>缺乏，属大细胞性贫血。</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189.(A2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6"/>
          <w:sz w:val="21"/>
        </w:rPr>
        <w:t>患者，女性，</w:t>
      </w:r>
      <w:r>
        <w:rPr>
          <w:rFonts w:ascii="Calibri"/>
          <w:color w:val="000000"/>
          <w:spacing w:val="-1"/>
          <w:sz w:val="21"/>
        </w:rPr>
        <w:t>36</w:t>
      </w:r>
      <w:r>
        <w:rPr>
          <w:rFonts w:ascii="Times New Roman"/>
          <w:color w:val="000000"/>
          <w:spacing w:val="3"/>
          <w:sz w:val="21"/>
        </w:rPr>
        <w:t xml:space="preserve"> </w:t>
      </w:r>
      <w:r>
        <w:rPr>
          <w:rFonts w:ascii="FRKPTL+SimSun" w:hAnsi="FRKPTL+SimSun" w:cs="FRKPTL+SimSun"/>
          <w:color w:val="000000"/>
          <w:spacing w:val="-2"/>
          <w:sz w:val="21"/>
        </w:rPr>
        <w:t>岁，患慢性肾小球肾炎七年余，慢性肾功能不全，现见恶心呕</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吐，胸闷纳呆，口淡粘腻，口有尿味。应选用的治疗方药是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2" o:spid="_x0000_s106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FRKPTL+SimSun" w:hAnsi="FRKPTL+SimSun" w:cs="FRKPTL+SimSun"/>
          <w:color w:val="000000"/>
          <w:spacing w:val="0"/>
          <w:sz w:val="21"/>
        </w:rPr>
        <w:t>杞菊地黄丸加减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小半夏加茯苓汤加减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五皮饮合五苓散加减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参芪地黄汤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天麻钩藤汤加减</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慢性肾功能不全的辨证论治</w:t>
      </w:r>
      <w:r>
        <w:rPr>
          <w:rFonts w:ascii="Calibri"/>
          <w:color w:val="000000"/>
          <w:spacing w:val="3"/>
          <w:sz w:val="21"/>
        </w:rPr>
        <w:t>[</w:t>
      </w:r>
      <w:r>
        <w:rPr>
          <w:rFonts w:ascii="FRKPTL+SimSun" w:hAnsi="FRKPTL+SimSun" w:cs="FRKPTL+SimSun"/>
          <w:color w:val="000000"/>
          <w:spacing w:val="2"/>
          <w:sz w:val="21"/>
        </w:rPr>
        <w:t>分析</w:t>
      </w:r>
      <w:r>
        <w:rPr>
          <w:rFonts w:ascii="Calibri"/>
          <w:color w:val="000000"/>
          <w:spacing w:val="0"/>
          <w:sz w:val="21"/>
        </w:rPr>
        <w:t>]</w:t>
      </w:r>
      <w:r>
        <w:rPr>
          <w:rFonts w:ascii="FRKPTL+SimSun" w:hAnsi="FRKPTL+SimSun" w:cs="FRKPTL+SimSun"/>
          <w:color w:val="000000"/>
          <w:spacing w:val="2"/>
          <w:sz w:val="21"/>
        </w:rPr>
        <w:t>综观脉证，患者为慢性肾小球肾炎标实证</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中的湿浊证，治当和中降逆，化湿泄浊，方用小半夏加茯苓汤加减。</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190.(A2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患者，男性，</w:t>
      </w:r>
      <w:r>
        <w:rPr>
          <w:rFonts w:ascii="Calibri"/>
          <w:color w:val="000000"/>
          <w:spacing w:val="-1"/>
          <w:sz w:val="21"/>
        </w:rPr>
        <w:t>15</w:t>
      </w:r>
      <w:r>
        <w:rPr>
          <w:rFonts w:ascii="Times New Roman"/>
          <w:color w:val="000000"/>
          <w:spacing w:val="3"/>
          <w:sz w:val="21"/>
        </w:rPr>
        <w:t xml:space="preserve"> </w:t>
      </w:r>
      <w:r>
        <w:rPr>
          <w:rFonts w:ascii="FRKPTL+SimSun" w:hAnsi="FRKPTL+SimSun" w:cs="FRKPTL+SimSun"/>
          <w:color w:val="000000"/>
          <w:spacing w:val="0"/>
          <w:sz w:val="21"/>
        </w:rPr>
        <w:t>岁，患急性白血病。症见皮肤瘀斑，鼻衄，齿龈出血，发热，</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五心烦热，口苦，口干，盗汗，乏力，体倦，面色晦滞，舌质红，苔黄，脉细数。治宜</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黄连解毒汤合清营汤加减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温胆汤合桃红四物汤加减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知柏地黄丸合二至丸加减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五阴煎加减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葛根芩连汤加味</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急性白血病的辨证论治</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综观脉证，患者为急性白血病之阴虚火旺证，</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治宜滋阴降火，凉血解毒，方用知柏地黄丸合二至丸加减。</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191.(A2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4"/>
          <w:sz w:val="21"/>
        </w:rPr>
        <w:t>患者，女，</w:t>
      </w:r>
      <w:r>
        <w:rPr>
          <w:rFonts w:ascii="Calibri"/>
          <w:color w:val="000000"/>
          <w:spacing w:val="-1"/>
          <w:sz w:val="21"/>
        </w:rPr>
        <w:t>40</w:t>
      </w:r>
      <w:r>
        <w:rPr>
          <w:rFonts w:ascii="Times New Roman"/>
          <w:color w:val="000000"/>
          <w:spacing w:val="3"/>
          <w:sz w:val="21"/>
        </w:rPr>
        <w:t xml:space="preserve"> </w:t>
      </w:r>
      <w:r>
        <w:rPr>
          <w:rFonts w:ascii="FRKPTL+SimSun" w:hAnsi="FRKPTL+SimSun" w:cs="FRKPTL+SimSun"/>
          <w:color w:val="000000"/>
          <w:spacing w:val="-5"/>
          <w:sz w:val="21"/>
        </w:rPr>
        <w:t>岁。</w:t>
      </w:r>
      <w:r>
        <w:rPr>
          <w:rFonts w:ascii="Calibri"/>
          <w:color w:val="000000"/>
          <w:spacing w:val="0"/>
          <w:sz w:val="21"/>
        </w:rPr>
        <w:t>3</w:t>
      </w:r>
      <w:r>
        <w:rPr>
          <w:rFonts w:ascii="Times New Roman"/>
          <w:color w:val="000000"/>
          <w:spacing w:val="-1"/>
          <w:sz w:val="21"/>
        </w:rPr>
        <w:t xml:space="preserve"> </w:t>
      </w:r>
      <w:r>
        <w:rPr>
          <w:rFonts w:ascii="FRKPTL+SimSun" w:hAnsi="FRKPTL+SimSun" w:cs="FRKPTL+SimSun"/>
          <w:color w:val="000000"/>
          <w:spacing w:val="0"/>
          <w:sz w:val="21"/>
        </w:rPr>
        <w:t>年前发现患有风湿性心脏瓣膜病，近半年体力活动明显受</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限，轻度活动即出现心悸，气短。心功能为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A.1</w:t>
      </w:r>
      <w:r>
        <w:rPr>
          <w:rFonts w:ascii="Times New Roman"/>
          <w:color w:val="000000"/>
          <w:spacing w:val="-1"/>
          <w:sz w:val="21"/>
        </w:rPr>
        <w:t xml:space="preserve"> </w:t>
      </w:r>
      <w:r>
        <w:rPr>
          <w:rFonts w:ascii="FRKPTL+SimSun" w:hAnsi="FRKPTL+SimSun" w:cs="FRKPTL+SimSun"/>
          <w:color w:val="000000"/>
          <w:spacing w:val="0"/>
          <w:sz w:val="21"/>
        </w:rPr>
        <w:t>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B.2</w:t>
      </w:r>
      <w:r>
        <w:rPr>
          <w:rFonts w:ascii="Times New Roman"/>
          <w:color w:val="000000"/>
          <w:spacing w:val="3"/>
          <w:sz w:val="21"/>
        </w:rPr>
        <w:t xml:space="preserve"> </w:t>
      </w:r>
      <w:r>
        <w:rPr>
          <w:rFonts w:ascii="FRKPTL+SimSun" w:hAnsi="FRKPTL+SimSun" w:cs="FRKPTL+SimSun"/>
          <w:color w:val="000000"/>
          <w:spacing w:val="0"/>
          <w:sz w:val="21"/>
        </w:rPr>
        <w:t>级</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C.3</w:t>
      </w:r>
      <w:r>
        <w:rPr>
          <w:rFonts w:ascii="Times New Roman"/>
          <w:color w:val="000000"/>
          <w:spacing w:val="3"/>
          <w:sz w:val="21"/>
        </w:rPr>
        <w:t xml:space="preserve"> </w:t>
      </w:r>
      <w:r>
        <w:rPr>
          <w:rFonts w:ascii="FRKPTL+SimSun" w:hAnsi="FRKPTL+SimSun" w:cs="FRKPTL+SimSun"/>
          <w:color w:val="000000"/>
          <w:spacing w:val="0"/>
          <w:sz w:val="21"/>
        </w:rPr>
        <w:t>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D.4</w:t>
      </w:r>
      <w:r>
        <w:rPr>
          <w:rFonts w:ascii="Times New Roman"/>
          <w:color w:val="000000"/>
          <w:spacing w:val="2"/>
          <w:sz w:val="21"/>
        </w:rPr>
        <w:t xml:space="preserve"> </w:t>
      </w:r>
      <w:r>
        <w:rPr>
          <w:rFonts w:ascii="FRKPTL+SimSun" w:hAnsi="FRKPTL+SimSun" w:cs="FRKPTL+SimSun"/>
          <w:color w:val="000000"/>
          <w:spacing w:val="0"/>
          <w:sz w:val="21"/>
        </w:rPr>
        <w:t>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以上都不是</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解析：●心功能分四级：Ⅰ常无，Ⅱ常有，Ⅲ低Ⅳ静定分级</w:t>
      </w:r>
      <w:r>
        <w:rPr>
          <w:rFonts w:ascii="Calibri"/>
          <w:color w:val="000000"/>
          <w:spacing w:val="1"/>
          <w:sz w:val="21"/>
        </w:rPr>
        <w:t>--</w:t>
      </w:r>
      <w:r>
        <w:rPr>
          <w:rFonts w:ascii="FRKPTL+SimSun" w:hAnsi="FRKPTL+SimSun" w:cs="FRKPTL+SimSun"/>
          <w:color w:val="000000"/>
          <w:spacing w:val="0"/>
          <w:sz w:val="21"/>
        </w:rPr>
        <w:t>Ⅰ级日常活动无心衰症状，Ⅱ</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级日常活动出现心衰症状，Ⅲ级低于日常活动则出现心衰症状，Ⅳ级静息时出现心衰症状。</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本病例体力活动明显受限，小于日常活动即引起心悸、气短、呼吸困难或心绞痛发作，符合</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12"/>
          <w:sz w:val="21"/>
        </w:rPr>
        <w:t>“Ⅲ低”，为心功能</w:t>
      </w:r>
      <w:r>
        <w:rPr>
          <w:rFonts w:ascii="Times New Roman"/>
          <w:color w:val="000000"/>
          <w:spacing w:val="11"/>
          <w:sz w:val="21"/>
        </w:rPr>
        <w:t xml:space="preserve"> </w:t>
      </w:r>
      <w:r>
        <w:rPr>
          <w:rFonts w:ascii="Calibri"/>
          <w:color w:val="000000"/>
          <w:spacing w:val="0"/>
          <w:sz w:val="21"/>
        </w:rPr>
        <w:t>3</w:t>
      </w:r>
      <w:r>
        <w:rPr>
          <w:rFonts w:ascii="Times New Roman"/>
          <w:color w:val="000000"/>
          <w:spacing w:val="2"/>
          <w:sz w:val="21"/>
        </w:rPr>
        <w:t xml:space="preserve"> </w:t>
      </w:r>
      <w:r>
        <w:rPr>
          <w:rFonts w:ascii="FRKPTL+SimSun" w:hAnsi="FRKPTL+SimSun" w:cs="FRKPTL+SimSun"/>
          <w:color w:val="000000"/>
          <w:spacing w:val="-1"/>
          <w:sz w:val="21"/>
        </w:rPr>
        <w:t>级。</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192.(A2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1"/>
          <w:sz w:val="21"/>
        </w:rPr>
        <w:t>患者，女，</w:t>
      </w:r>
      <w:r>
        <w:rPr>
          <w:rFonts w:ascii="Calibri"/>
          <w:color w:val="000000"/>
          <w:spacing w:val="-1"/>
          <w:sz w:val="21"/>
        </w:rPr>
        <w:t>61</w:t>
      </w:r>
      <w:r>
        <w:rPr>
          <w:rFonts w:ascii="Times New Roman"/>
          <w:color w:val="000000"/>
          <w:spacing w:val="0"/>
          <w:sz w:val="21"/>
        </w:rPr>
        <w:t xml:space="preserve"> </w:t>
      </w:r>
      <w:r>
        <w:rPr>
          <w:rFonts w:ascii="FRKPTL+SimSun" w:hAnsi="FRKPTL+SimSun" w:cs="FRKPTL+SimSun"/>
          <w:color w:val="000000"/>
          <w:spacing w:val="1"/>
          <w:sz w:val="21"/>
        </w:rPr>
        <w:t>岁。由于急性广泛前壁心肌梗死发病</w:t>
      </w:r>
      <w:r>
        <w:rPr>
          <w:rFonts w:ascii="Times New Roman"/>
          <w:color w:val="000000"/>
          <w:spacing w:val="1"/>
          <w:sz w:val="21"/>
        </w:rPr>
        <w:t xml:space="preserve"> </w:t>
      </w:r>
      <w:r>
        <w:rPr>
          <w:rFonts w:ascii="Calibri"/>
          <w:color w:val="000000"/>
          <w:spacing w:val="-1"/>
          <w:sz w:val="21"/>
        </w:rPr>
        <w:t>12</w:t>
      </w:r>
      <w:r>
        <w:rPr>
          <w:rFonts w:ascii="Times New Roman"/>
          <w:color w:val="000000"/>
          <w:spacing w:val="3"/>
          <w:sz w:val="21"/>
        </w:rPr>
        <w:t xml:space="preserve"> </w:t>
      </w:r>
      <w:r>
        <w:rPr>
          <w:rFonts w:ascii="FRKPTL+SimSun" w:hAnsi="FRKPTL+SimSun" w:cs="FRKPTL+SimSun"/>
          <w:color w:val="000000"/>
          <w:spacing w:val="1"/>
          <w:sz w:val="21"/>
        </w:rPr>
        <w:t>小时合并心力衰竭收入</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院进一步治疗，首选治疗心力衰竭的药物是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洋地黄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血管扩张剂</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利尿剂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β受体阻滞剂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钙拮抗剂</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解析：●心肌梗死合并心力衰竭，主要治疗左心衰，可选用血管扩张剂减轻左心室后负荷。</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洋地黄类药物可能引起室性心律失常，宜慎用。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3" o:spid="_x0000_s106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193.(A2</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6"/>
          <w:sz w:val="21"/>
        </w:rPr>
        <w:t>患者，男，</w:t>
      </w:r>
      <w:r>
        <w:rPr>
          <w:rFonts w:ascii="Calibri"/>
          <w:color w:val="000000"/>
          <w:spacing w:val="-1"/>
          <w:sz w:val="21"/>
        </w:rPr>
        <w:t>58</w:t>
      </w:r>
      <w:r>
        <w:rPr>
          <w:rFonts w:ascii="Times New Roman"/>
          <w:color w:val="000000"/>
          <w:spacing w:val="3"/>
          <w:sz w:val="21"/>
        </w:rPr>
        <w:t xml:space="preserve"> </w:t>
      </w:r>
      <w:r>
        <w:rPr>
          <w:rFonts w:ascii="FRKPTL+SimSun" w:hAnsi="FRKPTL+SimSun" w:cs="FRKPTL+SimSun"/>
          <w:color w:val="000000"/>
          <w:spacing w:val="-2"/>
          <w:sz w:val="21"/>
        </w:rPr>
        <w:t>岁。近日因生气后出现胸膈痞闷，脘腹胀痛，嗳腐吞酸，恶心呕</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吐，饮食不消。治疗应首选</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二陈汤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平胃散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越鞠丸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藿香正气散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枳实消痞丸</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解析：●生气可致肝气郁结，气郁日久化火；肝气犯脾，脾失健运，饮食内停，痰湿内生。</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痰、火、湿、食、气邪均有，故选用越鞠丸。</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194.(B</w:t>
      </w:r>
      <w:r>
        <w:rPr>
          <w:rFonts w:ascii="Times New Roman"/>
          <w:color w:val="000000"/>
          <w:spacing w:val="4"/>
          <w:sz w:val="21"/>
        </w:rPr>
        <w:t xml:space="preserve"> </w:t>
      </w:r>
      <w:r>
        <w:rPr>
          <w:rFonts w:ascii="FRKPTL+SimSun" w:hAnsi="FRKPTL+SimSun" w:cs="FRKPTL+SimSun"/>
          <w:color w:val="000000"/>
          <w:spacing w:val="2"/>
          <w:sz w:val="21"/>
        </w:rPr>
        <w:t>型题</w:t>
      </w:r>
      <w:r>
        <w:rPr>
          <w:rFonts w:ascii="Calibri"/>
          <w:color w:val="000000"/>
          <w:spacing w:val="1"/>
          <w:sz w:val="21"/>
        </w:rPr>
        <w:t>)</w:t>
      </w:r>
      <w:r>
        <w:rPr>
          <w:rFonts w:ascii="FRKPTL+SimSun" w:hAnsi="FRKPTL+SimSun" w:cs="FRKPTL+SimSun"/>
          <w:color w:val="000000"/>
          <w:spacing w:val="2"/>
          <w:sz w:val="21"/>
        </w:rPr>
        <w:t>咳嗽频剧，咳痰不爽，痰粘稠，常伴有鼻流黄涕，口渴，头痛，恶风，身热，</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舌苔薄黄，脉浮数。其治法是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清热肃肺，润燥止咳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宣肺清热，平肝化痰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清热化痰，滋阴润肺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肃肺化痰，化瘀通络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疏风清热，肃肺化痰</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195.(B</w:t>
      </w:r>
      <w:r>
        <w:rPr>
          <w:rFonts w:ascii="Times New Roman"/>
          <w:color w:val="000000"/>
          <w:spacing w:val="4"/>
          <w:sz w:val="21"/>
        </w:rPr>
        <w:t xml:space="preserve"> </w:t>
      </w:r>
      <w:r>
        <w:rPr>
          <w:rFonts w:ascii="FRKPTL+SimSun" w:hAnsi="FRKPTL+SimSun" w:cs="FRKPTL+SimSun"/>
          <w:color w:val="000000"/>
          <w:spacing w:val="2"/>
          <w:sz w:val="21"/>
        </w:rPr>
        <w:t>型题</w:t>
      </w:r>
      <w:r>
        <w:rPr>
          <w:rFonts w:ascii="Calibri"/>
          <w:color w:val="000000"/>
          <w:spacing w:val="1"/>
          <w:sz w:val="21"/>
        </w:rPr>
        <w:t>)</w:t>
      </w:r>
      <w:r>
        <w:rPr>
          <w:rFonts w:ascii="FRKPTL+SimSun" w:hAnsi="FRKPTL+SimSun" w:cs="FRKPTL+SimSun"/>
          <w:color w:val="000000"/>
          <w:spacing w:val="2"/>
          <w:sz w:val="21"/>
        </w:rPr>
        <w:t>干咳，连声作呛，痰少而粘，不易咳出，口干咽燥，初起鼻塞，头痛，微寒，</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身热，舌红少津，苔薄黄，脉浮数。其治法是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清热肃肺，润燥止咳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宣肺清热，平肝化痰</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清热化痰，滋阴润肺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肃肺化痰，化瘀通络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疏风清热，肃肺化痰</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慢性支气管炎的辨证论治</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0"/>
          <w:sz w:val="21"/>
        </w:rPr>
        <w:t>第</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FRKPTL+SimSun" w:hAnsi="FRKPTL+SimSun" w:cs="FRKPTL+SimSun"/>
          <w:color w:val="000000"/>
          <w:spacing w:val="2"/>
          <w:sz w:val="21"/>
        </w:rPr>
        <w:t>小题辨证为风热犯肺咳嗽，治当疏风清</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热，肃肺化痰；第</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FRKPTL+SimSun" w:hAnsi="FRKPTL+SimSun" w:cs="FRKPTL+SimSun"/>
          <w:color w:val="000000"/>
          <w:spacing w:val="0"/>
          <w:sz w:val="21"/>
        </w:rPr>
        <w:t>小题辨证为温燥犯肺咳嗽，治当清热肃肺，润燥止咳。</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196.(B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气虚血瘀型心绞痛的治疗方药是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栝楼薤白半夏汤合涤痰汤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补阳还五汤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枳实薤白桂枝汤合当归四逆散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生脉散合炙甘草汤</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197.(B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心血瘀阻型心绞痛的治疗方药是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血府逐瘀汤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栝楼薤白半夏汤合涤痰汤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4" o:spid="_x0000_s107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FRKPTL+SimSun" w:hAnsi="FRKPTL+SimSun" w:cs="FRKPTL+SimSun"/>
          <w:color w:val="000000"/>
          <w:spacing w:val="0"/>
          <w:sz w:val="21"/>
        </w:rPr>
        <w:t>补阳还五汤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枳实薤白桂枝汤合当归四逆散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生脉散合炙甘草汤</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心绞痛的辨证论治</w:t>
      </w:r>
      <w:r>
        <w:rPr>
          <w:rFonts w:ascii="Calibri"/>
          <w:color w:val="000000"/>
          <w:spacing w:val="0"/>
          <w:sz w:val="21"/>
        </w:rPr>
        <w:t>[</w:t>
      </w:r>
      <w:r>
        <w:rPr>
          <w:rFonts w:ascii="FRKPTL+SimSun" w:hAnsi="FRKPTL+SimSun" w:cs="FRKPTL+SimSun"/>
          <w:color w:val="000000"/>
          <w:spacing w:val="2"/>
          <w:sz w:val="21"/>
        </w:rPr>
        <w:t>分析</w:t>
      </w:r>
      <w:r>
        <w:rPr>
          <w:rFonts w:ascii="Calibri"/>
          <w:color w:val="000000"/>
          <w:spacing w:val="0"/>
          <w:sz w:val="21"/>
        </w:rPr>
        <w:t>]</w:t>
      </w:r>
      <w:r>
        <w:rPr>
          <w:rFonts w:ascii="FRKPTL+SimSun" w:hAnsi="FRKPTL+SimSun" w:cs="FRKPTL+SimSun"/>
          <w:color w:val="000000"/>
          <w:spacing w:val="2"/>
          <w:sz w:val="21"/>
        </w:rPr>
        <w:t>气虚血瘀型心绞痛的治疗方法是益气活血，通脉止</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痛，方药用补、阳还五汤。心血瘀阻型心绞痛的治疗方法是活血化瘀，通脉止痛，方药用血</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府逐瘀汤。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198.(B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降压治疗的目标是使血压降至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血压</w:t>
      </w:r>
      <w:r>
        <w:rPr>
          <w:rFonts w:ascii="Calibri"/>
          <w:color w:val="000000"/>
          <w:spacing w:val="0"/>
          <w:sz w:val="21"/>
        </w:rPr>
        <w:t>&amp;lt;130/85mmHg</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血压</w:t>
      </w:r>
      <w:r>
        <w:rPr>
          <w:rFonts w:ascii="Calibri"/>
          <w:color w:val="000000"/>
          <w:spacing w:val="0"/>
          <w:sz w:val="21"/>
        </w:rPr>
        <w:t>&amp;lt;140/90mmHg</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血压</w:t>
      </w:r>
      <w:r>
        <w:rPr>
          <w:rFonts w:ascii="Calibri"/>
          <w:color w:val="000000"/>
          <w:spacing w:val="0"/>
          <w:sz w:val="21"/>
        </w:rPr>
        <w:t>&amp;lt;160/90mmHg</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血压</w:t>
      </w:r>
      <w:r>
        <w:rPr>
          <w:rFonts w:ascii="Calibri"/>
          <w:color w:val="000000"/>
          <w:spacing w:val="0"/>
          <w:sz w:val="21"/>
        </w:rPr>
        <w:t>&amp;lt;110/70mmHg</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血压</w:t>
      </w:r>
      <w:r>
        <w:rPr>
          <w:rFonts w:ascii="Calibri"/>
          <w:color w:val="000000"/>
          <w:spacing w:val="0"/>
          <w:sz w:val="21"/>
        </w:rPr>
        <w:t>&amp;lt;120/80mmHg</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199.(B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中青年患者或合并有糖尿病、肾病变患者，血压应控制在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血压</w:t>
      </w:r>
      <w:r>
        <w:rPr>
          <w:rFonts w:ascii="Calibri"/>
          <w:color w:val="000000"/>
          <w:spacing w:val="0"/>
          <w:sz w:val="21"/>
        </w:rPr>
        <w:t>&amp;lt;130/85mmHg</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血压</w:t>
      </w:r>
      <w:r>
        <w:rPr>
          <w:rFonts w:ascii="Calibri"/>
          <w:color w:val="000000"/>
          <w:spacing w:val="0"/>
          <w:sz w:val="21"/>
        </w:rPr>
        <w:t>&amp;lt;140/90mmHg</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血压</w:t>
      </w:r>
      <w:r>
        <w:rPr>
          <w:rFonts w:ascii="Calibri"/>
          <w:color w:val="000000"/>
          <w:spacing w:val="0"/>
          <w:sz w:val="21"/>
        </w:rPr>
        <w:t>&amp;lt;160/90mmHg</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血压</w:t>
      </w:r>
      <w:r>
        <w:rPr>
          <w:rFonts w:ascii="Calibri"/>
          <w:color w:val="000000"/>
          <w:spacing w:val="0"/>
          <w:sz w:val="21"/>
        </w:rPr>
        <w:t>&amp;lt;110/70mmHg</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血压</w:t>
      </w:r>
      <w:r>
        <w:rPr>
          <w:rFonts w:ascii="Calibri"/>
          <w:color w:val="000000"/>
          <w:spacing w:val="0"/>
          <w:sz w:val="21"/>
        </w:rPr>
        <w:t>&amp;lt;120/80mmHg</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高血压病的治疗目标</w:t>
      </w:r>
      <w:r>
        <w:rPr>
          <w:rFonts w:ascii="Calibri"/>
          <w:color w:val="000000"/>
          <w:spacing w:val="0"/>
          <w:sz w:val="21"/>
        </w:rPr>
        <w:t>[</w:t>
      </w:r>
      <w:r>
        <w:rPr>
          <w:rFonts w:ascii="FRKPTL+SimSun" w:hAnsi="FRKPTL+SimSun" w:cs="FRKPTL+SimSun"/>
          <w:color w:val="000000"/>
          <w:spacing w:val="2"/>
          <w:sz w:val="21"/>
        </w:rPr>
        <w:t>分析</w:t>
      </w:r>
      <w:r>
        <w:rPr>
          <w:rFonts w:ascii="Calibri"/>
          <w:color w:val="000000"/>
          <w:spacing w:val="3"/>
          <w:sz w:val="21"/>
        </w:rPr>
        <w:t>]</w:t>
      </w:r>
      <w:r>
        <w:rPr>
          <w:rFonts w:ascii="FRKPTL+SimSun" w:hAnsi="FRKPTL+SimSun" w:cs="FRKPTL+SimSun"/>
          <w:color w:val="000000"/>
          <w:spacing w:val="2"/>
          <w:sz w:val="21"/>
        </w:rPr>
        <w:t>根据国际对高血压的诊断治疗统一标准，降压治</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3"/>
          <w:sz w:val="21"/>
        </w:rPr>
        <w:t>疗的达标血压为</w:t>
      </w:r>
      <w:r>
        <w:rPr>
          <w:rFonts w:ascii="Calibri"/>
          <w:color w:val="000000"/>
          <w:spacing w:val="0"/>
          <w:sz w:val="21"/>
        </w:rPr>
        <w:t>&amp;lt;140/90mmHg</w:t>
      </w:r>
      <w:r>
        <w:rPr>
          <w:rFonts w:ascii="FRKPTL+SimSun" w:hAnsi="FRKPTL+SimSun" w:cs="FRKPTL+SimSun"/>
          <w:color w:val="000000"/>
          <w:spacing w:val="3"/>
          <w:sz w:val="21"/>
        </w:rPr>
        <w:t>，对合并有糖尿病或肾病患者、中青年患者则要求达标血</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压为</w:t>
      </w:r>
      <w:r>
        <w:rPr>
          <w:rFonts w:ascii="Calibri"/>
          <w:color w:val="000000"/>
          <w:spacing w:val="0"/>
          <w:sz w:val="21"/>
        </w:rPr>
        <w:t>&amp;lt;130/85mmHg</w:t>
      </w:r>
      <w:r>
        <w:rPr>
          <w:rFonts w:ascii="FRKPTL+SimSun" w:hAnsi="FRKPTL+SimSun" w:cs="FRKPTL+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200.(B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慢性肾小球肾炎患者，尿蛋白≥</w:t>
      </w:r>
      <w:r>
        <w:rPr>
          <w:rFonts w:ascii="Calibri"/>
          <w:color w:val="000000"/>
          <w:spacing w:val="2"/>
          <w:sz w:val="21"/>
        </w:rPr>
        <w:t>1g/d</w:t>
      </w:r>
      <w:r>
        <w:rPr>
          <w:rFonts w:ascii="FRKPTL+SimSun" w:hAnsi="FRKPTL+SimSun" w:cs="FRKPTL+SimSun"/>
          <w:color w:val="000000"/>
          <w:spacing w:val="0"/>
          <w:sz w:val="21"/>
        </w:rPr>
        <w:t>，血压应控制在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A.120/70mmHg</w:t>
      </w:r>
      <w:r>
        <w:rPr>
          <w:rFonts w:ascii="Times New Roman"/>
          <w:color w:val="000000"/>
          <w:spacing w:val="0"/>
          <w:sz w:val="21"/>
        </w:rPr>
        <w:t xml:space="preserve"> </w:t>
      </w:r>
      <w:r>
        <w:rPr>
          <w:rFonts w:ascii="FRKPTL+SimSun" w:hAnsi="FRKPTL+SimSun" w:cs="FRKPTL+SimSun"/>
          <w:color w:val="000000"/>
          <w:spacing w:val="-1"/>
          <w:sz w:val="21"/>
        </w:rPr>
        <w:t>以下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B.125/75mmHg</w:t>
      </w:r>
      <w:r>
        <w:rPr>
          <w:rFonts w:ascii="Times New Roman"/>
          <w:color w:val="000000"/>
          <w:spacing w:val="0"/>
          <w:sz w:val="21"/>
        </w:rPr>
        <w:t xml:space="preserve"> </w:t>
      </w:r>
      <w:r>
        <w:rPr>
          <w:rFonts w:ascii="FRKPTL+SimSun" w:hAnsi="FRKPTL+SimSun" w:cs="FRKPTL+SimSun"/>
          <w:color w:val="000000"/>
          <w:spacing w:val="-1"/>
          <w:sz w:val="21"/>
        </w:rPr>
        <w:t>以下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C.130/80mmHg</w:t>
      </w:r>
      <w:r>
        <w:rPr>
          <w:rFonts w:ascii="Times New Roman"/>
          <w:color w:val="000000"/>
          <w:spacing w:val="0"/>
          <w:sz w:val="21"/>
        </w:rPr>
        <w:t xml:space="preserve"> </w:t>
      </w:r>
      <w:r>
        <w:rPr>
          <w:rFonts w:ascii="FRKPTL+SimSun" w:hAnsi="FRKPTL+SimSun" w:cs="FRKPTL+SimSun"/>
          <w:color w:val="000000"/>
          <w:spacing w:val="-1"/>
          <w:sz w:val="21"/>
        </w:rPr>
        <w:t>以下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D.140/90mmHg</w:t>
      </w:r>
      <w:r>
        <w:rPr>
          <w:rFonts w:ascii="Times New Roman"/>
          <w:color w:val="000000"/>
          <w:spacing w:val="3"/>
          <w:sz w:val="21"/>
        </w:rPr>
        <w:t xml:space="preserve"> </w:t>
      </w:r>
      <w:r>
        <w:rPr>
          <w:rFonts w:ascii="FRKPTL+SimSun" w:hAnsi="FRKPTL+SimSun" w:cs="FRKPTL+SimSun"/>
          <w:color w:val="000000"/>
          <w:spacing w:val="-1"/>
          <w:sz w:val="21"/>
        </w:rPr>
        <w:t>以下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E.140/85mmHg</w:t>
      </w:r>
      <w:r>
        <w:rPr>
          <w:rFonts w:ascii="Times New Roman"/>
          <w:color w:val="000000"/>
          <w:spacing w:val="0"/>
          <w:sz w:val="21"/>
        </w:rPr>
        <w:t xml:space="preserve"> </w:t>
      </w:r>
      <w:r>
        <w:rPr>
          <w:rFonts w:ascii="FRKPTL+SimSun" w:hAnsi="FRKPTL+SimSun" w:cs="FRKPTL+SimSun"/>
          <w:color w:val="000000"/>
          <w:spacing w:val="-1"/>
          <w:sz w:val="21"/>
        </w:rPr>
        <w:t>以下</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201.(B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慢性肾小球肾炎患者，尿蛋白</w:t>
      </w:r>
      <w:r>
        <w:rPr>
          <w:rFonts w:ascii="Calibri"/>
          <w:color w:val="000000"/>
          <w:spacing w:val="1"/>
          <w:sz w:val="21"/>
        </w:rPr>
        <w:t>&amp;lt;1g/d</w:t>
      </w:r>
      <w:r>
        <w:rPr>
          <w:rFonts w:ascii="FRKPTL+SimSun" w:hAnsi="FRKPTL+SimSun" w:cs="FRKPTL+SimSun"/>
          <w:color w:val="000000"/>
          <w:spacing w:val="0"/>
          <w:sz w:val="21"/>
        </w:rPr>
        <w:t>，血压应控制在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A.120/70mmHg</w:t>
      </w:r>
      <w:r>
        <w:rPr>
          <w:rFonts w:ascii="Times New Roman"/>
          <w:color w:val="000000"/>
          <w:spacing w:val="0"/>
          <w:sz w:val="21"/>
        </w:rPr>
        <w:t xml:space="preserve"> </w:t>
      </w:r>
      <w:r>
        <w:rPr>
          <w:rFonts w:ascii="FRKPTL+SimSun" w:hAnsi="FRKPTL+SimSun" w:cs="FRKPTL+SimSun"/>
          <w:color w:val="000000"/>
          <w:spacing w:val="-1"/>
          <w:sz w:val="21"/>
        </w:rPr>
        <w:t>以下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B.125/75mmHg</w:t>
      </w:r>
      <w:r>
        <w:rPr>
          <w:rFonts w:ascii="Times New Roman"/>
          <w:color w:val="000000"/>
          <w:spacing w:val="0"/>
          <w:sz w:val="21"/>
        </w:rPr>
        <w:t xml:space="preserve"> </w:t>
      </w:r>
      <w:r>
        <w:rPr>
          <w:rFonts w:ascii="FRKPTL+SimSun" w:hAnsi="FRKPTL+SimSun" w:cs="FRKPTL+SimSun"/>
          <w:color w:val="000000"/>
          <w:spacing w:val="-1"/>
          <w:sz w:val="21"/>
        </w:rPr>
        <w:t>以下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C.130/80mmHg</w:t>
      </w:r>
      <w:r>
        <w:rPr>
          <w:rFonts w:ascii="Times New Roman"/>
          <w:color w:val="000000"/>
          <w:spacing w:val="0"/>
          <w:sz w:val="21"/>
        </w:rPr>
        <w:t xml:space="preserve"> </w:t>
      </w:r>
      <w:r>
        <w:rPr>
          <w:rFonts w:ascii="FRKPTL+SimSun" w:hAnsi="FRKPTL+SimSun" w:cs="FRKPTL+SimSun"/>
          <w:color w:val="000000"/>
          <w:spacing w:val="-1"/>
          <w:sz w:val="21"/>
        </w:rPr>
        <w:t>以下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D.140/90mmHg</w:t>
      </w:r>
      <w:r>
        <w:rPr>
          <w:rFonts w:ascii="Times New Roman"/>
          <w:color w:val="000000"/>
          <w:spacing w:val="3"/>
          <w:sz w:val="21"/>
        </w:rPr>
        <w:t xml:space="preserve"> </w:t>
      </w:r>
      <w:r>
        <w:rPr>
          <w:rFonts w:ascii="FRKPTL+SimSun" w:hAnsi="FRKPTL+SimSun" w:cs="FRKPTL+SimSun"/>
          <w:color w:val="000000"/>
          <w:spacing w:val="-1"/>
          <w:sz w:val="21"/>
        </w:rPr>
        <w:t>以下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E.140/85mmHg</w:t>
      </w:r>
      <w:r>
        <w:rPr>
          <w:rFonts w:ascii="Times New Roman"/>
          <w:color w:val="000000"/>
          <w:spacing w:val="0"/>
          <w:sz w:val="21"/>
        </w:rPr>
        <w:t xml:space="preserve"> </w:t>
      </w:r>
      <w:r>
        <w:rPr>
          <w:rFonts w:ascii="FRKPTL+SimSun" w:hAnsi="FRKPTL+SimSun" w:cs="FRKPTL+SimSun"/>
          <w:color w:val="000000"/>
          <w:spacing w:val="-1"/>
          <w:sz w:val="21"/>
        </w:rPr>
        <w:t>以下</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5" o:spid="_x0000_s107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慢性肾小球肾炎的治疗</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高血压是加速肾小球硬化、促进肾功能恶化的</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重要因素，积极控制高血压是慢性肾小球肾炎治疗的重要环节。要力争把血压控制在理想水</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24"/>
          <w:sz w:val="21"/>
        </w:rPr>
        <w:t>平，尿蛋白≥</w:t>
      </w:r>
      <w:r>
        <w:rPr>
          <w:rFonts w:ascii="Calibri"/>
          <w:color w:val="000000"/>
          <w:spacing w:val="2"/>
          <w:sz w:val="21"/>
        </w:rPr>
        <w:t>1g/d</w:t>
      </w:r>
      <w:r>
        <w:rPr>
          <w:rFonts w:ascii="FRKPTL+SimSun" w:hAnsi="FRKPTL+SimSun" w:cs="FRKPTL+SimSun"/>
          <w:color w:val="000000"/>
          <w:spacing w:val="24"/>
          <w:sz w:val="21"/>
        </w:rPr>
        <w:t>，血压应控制在</w:t>
      </w:r>
      <w:r>
        <w:rPr>
          <w:rFonts w:ascii="Times New Roman"/>
          <w:color w:val="000000"/>
          <w:spacing w:val="-1"/>
          <w:sz w:val="21"/>
        </w:rPr>
        <w:t xml:space="preserve"> </w:t>
      </w:r>
      <w:r>
        <w:rPr>
          <w:rFonts w:ascii="Calibri"/>
          <w:color w:val="000000"/>
          <w:spacing w:val="0"/>
          <w:sz w:val="21"/>
        </w:rPr>
        <w:t>125/75mmHg</w:t>
      </w:r>
      <w:r>
        <w:rPr>
          <w:rFonts w:ascii="Times New Roman"/>
          <w:color w:val="000000"/>
          <w:spacing w:val="27"/>
          <w:sz w:val="21"/>
        </w:rPr>
        <w:t xml:space="preserve"> </w:t>
      </w:r>
      <w:r>
        <w:rPr>
          <w:rFonts w:ascii="FRKPTL+SimSun" w:hAnsi="FRKPTL+SimSun" w:cs="FRKPTL+SimSun"/>
          <w:color w:val="000000"/>
          <w:spacing w:val="24"/>
          <w:sz w:val="21"/>
        </w:rPr>
        <w:t>以下；尿蛋白</w:t>
      </w:r>
      <w:r>
        <w:rPr>
          <w:rFonts w:ascii="Calibri"/>
          <w:color w:val="000000"/>
          <w:spacing w:val="4"/>
          <w:sz w:val="21"/>
        </w:rPr>
        <w:t>&amp;lt;1g/d</w:t>
      </w:r>
      <w:r>
        <w:rPr>
          <w:rFonts w:ascii="FRKPTL+SimSun" w:hAnsi="FRKPTL+SimSun" w:cs="FRKPTL+SimSun"/>
          <w:color w:val="000000"/>
          <w:spacing w:val="24"/>
          <w:sz w:val="21"/>
        </w:rPr>
        <w:t>，血压控制在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130/80mmHg</w:t>
      </w:r>
      <w:r>
        <w:rPr>
          <w:rFonts w:ascii="Times New Roman"/>
          <w:color w:val="000000"/>
          <w:spacing w:val="0"/>
          <w:sz w:val="21"/>
        </w:rPr>
        <w:t xml:space="preserve"> </w:t>
      </w:r>
      <w:r>
        <w:rPr>
          <w:rFonts w:ascii="FRKPTL+SimSun" w:hAnsi="FRKPTL+SimSun" w:cs="FRKPTL+SimSun"/>
          <w:color w:val="000000"/>
          <w:spacing w:val="0"/>
          <w:sz w:val="21"/>
        </w:rPr>
        <w:t>以下。</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202.(A2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7"/>
          <w:sz w:val="21"/>
        </w:rPr>
        <w:t>男性，</w:t>
      </w:r>
      <w:r>
        <w:rPr>
          <w:rFonts w:ascii="Calibri"/>
          <w:color w:val="000000"/>
          <w:spacing w:val="-1"/>
          <w:sz w:val="21"/>
        </w:rPr>
        <w:t>35</w:t>
      </w:r>
      <w:r>
        <w:rPr>
          <w:rFonts w:ascii="Times New Roman"/>
          <w:color w:val="000000"/>
          <w:spacing w:val="0"/>
          <w:sz w:val="21"/>
        </w:rPr>
        <w:t xml:space="preserve"> </w:t>
      </w:r>
      <w:r>
        <w:rPr>
          <w:rFonts w:ascii="FRKPTL+SimSun" w:hAnsi="FRKPTL+SimSun" w:cs="FRKPTL+SimSun"/>
          <w:color w:val="000000"/>
          <w:spacing w:val="-2"/>
          <w:sz w:val="21"/>
        </w:rPr>
        <w:t>岁，稍长距离步行后感右小腿疼痛，肌肉抽搐而跛行，稍休息后症状</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消失。平时感右足发凉，怕冷，有麻木感。右足背动脉搏动减弱。应考虑</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血栓性静脉炎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深静脉血栓形成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血栓闭塞性脉管炎（营养障碍期）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血栓闭塞性肺管炎（局部缺血期）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动脉粥样硬化症</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血栓闭塞性脉管炎的诊断</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根据患者平时感右足发凉，怕冷，麻木感，</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轻度间歇跛行，稍休息后可缓解，检查足背动脉搏动减弱，符合血栓闭塞性脉管炎局部缺血</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期表现。三、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203.(B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病变区和正常皮肤界限清楚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丹毒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急性蜂窝织炎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淋巴管炎</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204.(B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皮肤可见“红线”的是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丹毒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急性蜂窝织炎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淋巴管炎</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浅部软组织化脓性感染的临床表现</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丹毒是皮肤及网状淋巴管的急性炎</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症，由β</w:t>
      </w:r>
      <w:r>
        <w:rPr>
          <w:rFonts w:ascii="Calibri"/>
          <w:color w:val="000000"/>
          <w:spacing w:val="1"/>
          <w:sz w:val="21"/>
        </w:rPr>
        <w:t>-</w:t>
      </w:r>
      <w:r>
        <w:rPr>
          <w:rFonts w:ascii="FRKPTL+SimSun" w:hAnsi="FRKPTL+SimSun" w:cs="FRKPTL+SimSun"/>
          <w:color w:val="000000"/>
          <w:spacing w:val="1"/>
          <w:sz w:val="21"/>
        </w:rPr>
        <w:t>溶血性链球菌从皮肤、粘膜的细小伤口入侵所致，表现为局部片状红疹，颜色鲜</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红，中间较淡，边缘清楚。急性浅层淋巴管炎可以出现皮肤的“红线”，在皮肤伤口的近侧，</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硬而有压痛。是细菌侵入浅层淋巴管所致。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205.(A1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全脊椎麻醉的主要危险是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低血压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剧烈疼痛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麻醉作用过久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呼吸心跳骤停</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损伤脊髓导致截瘫</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6" o:spid="_x0000_s107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解析：硬膜外麻醉所用的麻醉药量较蛛网膜下腔麻醉大，若蛛网膜下腔麻醉范围失控，或者</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硬膜外麻醉误造成蛛网膜下腔麻醉，则全部或大部分麻药注入蛛网膜下腔，即可导致全部脊</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神经被阻滞。一旦发生，患者可在注药后短时间内血压下降，意识模糊，甚至因呼吸心跳骤</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停导致死亡。因此，呼吸心跳骤停是最危险的。</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206.(A1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下列预防和治疗术后肺不张的措施中，哪项是不恰当的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鼓励咳痰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防止呕吐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术前锻炼深呼吸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术后胸、腹部切口应紧紧固定或绑扎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减少肺泡和支气管内分泌物增多，如术前</w:t>
      </w:r>
      <w:r>
        <w:rPr>
          <w:rFonts w:ascii="Times New Roman"/>
          <w:color w:val="000000"/>
          <w:spacing w:val="2"/>
          <w:sz w:val="21"/>
        </w:rPr>
        <w:t xml:space="preserve"> </w:t>
      </w:r>
      <w:r>
        <w:rPr>
          <w:rFonts w:ascii="Calibri"/>
          <w:color w:val="000000"/>
          <w:spacing w:val="0"/>
          <w:sz w:val="21"/>
        </w:rPr>
        <w:t>2</w:t>
      </w:r>
      <w:r>
        <w:rPr>
          <w:rFonts w:ascii="Times New Roman"/>
          <w:color w:val="000000"/>
          <w:spacing w:val="-3"/>
          <w:sz w:val="21"/>
        </w:rPr>
        <w:t xml:space="preserve"> </w:t>
      </w:r>
      <w:r>
        <w:rPr>
          <w:rFonts w:ascii="FRKPTL+SimSun" w:hAnsi="FRKPTL+SimSun" w:cs="FRKPTL+SimSun"/>
          <w:color w:val="000000"/>
          <w:spacing w:val="0"/>
          <w:sz w:val="21"/>
        </w:rPr>
        <w:t>周应禁烟</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术后并发症的处理</w:t>
      </w:r>
      <w:r>
        <w:rPr>
          <w:rFonts w:ascii="Calibri"/>
          <w:color w:val="000000"/>
          <w:spacing w:val="0"/>
          <w:sz w:val="21"/>
        </w:rPr>
        <w:t>[</w:t>
      </w:r>
      <w:r>
        <w:rPr>
          <w:rFonts w:ascii="FRKPTL+SimSun" w:hAnsi="FRKPTL+SimSun" w:cs="FRKPTL+SimSun"/>
          <w:color w:val="000000"/>
          <w:spacing w:val="2"/>
          <w:sz w:val="21"/>
        </w:rPr>
        <w:t>分析</w:t>
      </w:r>
      <w:r>
        <w:rPr>
          <w:rFonts w:ascii="Calibri"/>
          <w:color w:val="000000"/>
          <w:spacing w:val="0"/>
          <w:sz w:val="21"/>
        </w:rPr>
        <w:t>]</w:t>
      </w:r>
      <w:r>
        <w:rPr>
          <w:rFonts w:ascii="FRKPTL+SimSun" w:hAnsi="FRKPTL+SimSun" w:cs="FRKPTL+SimSun"/>
          <w:color w:val="000000"/>
          <w:spacing w:val="2"/>
          <w:sz w:val="21"/>
        </w:rPr>
        <w:t>预防和治疗术后肺不张的一些措施是为了保持病人</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顺畅的呼吸活动，如何保持呢？主要是术前就要开始练习深呼吸、停止吸烟、术后鼓励咳痰，</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去除或避免过紧的胸部包扎与固定，以免影响和限制呼吸。术后防止呕吐以免引起误吸。故</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D</w:t>
      </w:r>
      <w:r>
        <w:rPr>
          <w:rFonts w:ascii="Times New Roman"/>
          <w:color w:val="000000"/>
          <w:spacing w:val="-2"/>
          <w:sz w:val="21"/>
        </w:rPr>
        <w:t xml:space="preserve"> </w:t>
      </w:r>
      <w:r>
        <w:rPr>
          <w:rFonts w:ascii="FRKPTL+SimSun" w:hAnsi="FRKPTL+SimSun" w:cs="FRKPTL+SimSun"/>
          <w:color w:val="000000"/>
          <w:spacing w:val="0"/>
          <w:sz w:val="21"/>
        </w:rPr>
        <w:t>项的做法是不恰当的。</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207.(A1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诊断乳房深部脓肿的主要依据是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恶寒发热，乳房触痛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乳房红肿热痛</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穿刺抽出脓性液体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局部检查有波动感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超声检查提示有液平</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208.(A1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关于化学消毒灭菌法的叙述正确的是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药液应不定期更换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消毒物品至少应有</w:t>
      </w:r>
      <w:r>
        <w:rPr>
          <w:rFonts w:ascii="Times New Roman"/>
          <w:color w:val="000000"/>
          <w:spacing w:val="-1"/>
          <w:sz w:val="21"/>
        </w:rPr>
        <w:t xml:space="preserve"> </w:t>
      </w:r>
      <w:r>
        <w:rPr>
          <w:rFonts w:ascii="Calibri"/>
          <w:color w:val="000000"/>
          <w:spacing w:val="0"/>
          <w:sz w:val="21"/>
        </w:rPr>
        <w:t>2/3</w:t>
      </w:r>
      <w:r>
        <w:rPr>
          <w:rFonts w:ascii="Times New Roman"/>
          <w:color w:val="000000"/>
          <w:spacing w:val="2"/>
          <w:sz w:val="21"/>
        </w:rPr>
        <w:t xml:space="preserve"> </w:t>
      </w:r>
      <w:r>
        <w:rPr>
          <w:rFonts w:ascii="FRKPTL+SimSun" w:hAnsi="FRKPTL+SimSun" w:cs="FRKPTL+SimSun"/>
          <w:color w:val="000000"/>
          <w:spacing w:val="0"/>
          <w:sz w:val="21"/>
        </w:rPr>
        <w:t>没入消毒剂中</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器械从消毒剂中取出后可直接用于病人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沾有脓血的物品可直接投入消毒剂中消毒</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对金属有腐蚀作用的药液不能用于浸泡器械</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化学消毒灭菌法</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用化学消毒剂消毒时，药液应按使用期限定期更换；</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消毒物品应与药液充分接触；经浸泡消毒器械在使用前必须用无菌生理盐水冲洗后再用；物</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品必须去除脓血或油污等污物并擦干后再浸泡；对金属有腐蚀作用的药液不可用于器械浸泡</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消毒。</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209.(A1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血胸欲行胸腔闭式引流术的最佳引流位置是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腋前线第</w:t>
      </w:r>
      <w:r>
        <w:rPr>
          <w:rFonts w:ascii="Times New Roman"/>
          <w:color w:val="000000"/>
          <w:spacing w:val="2"/>
          <w:sz w:val="21"/>
        </w:rPr>
        <w:t xml:space="preserve"> </w:t>
      </w:r>
      <w:r>
        <w:rPr>
          <w:rFonts w:ascii="Calibri"/>
          <w:color w:val="000000"/>
          <w:spacing w:val="-1"/>
          <w:sz w:val="21"/>
        </w:rPr>
        <w:t>6</w:t>
      </w:r>
      <w:r>
        <w:rPr>
          <w:rFonts w:ascii="FRKPTL+SimSun" w:hAnsi="FRKPTL+SimSun" w:cs="FRKPTL+SimSun"/>
          <w:color w:val="000000"/>
          <w:spacing w:val="1"/>
          <w:sz w:val="21"/>
        </w:rPr>
        <w:t>～</w:t>
      </w:r>
      <w:r>
        <w:rPr>
          <w:rFonts w:ascii="Calibri"/>
          <w:color w:val="000000"/>
          <w:spacing w:val="0"/>
          <w:sz w:val="21"/>
        </w:rPr>
        <w:t>8</w:t>
      </w:r>
      <w:r>
        <w:rPr>
          <w:rFonts w:ascii="Times New Roman"/>
          <w:color w:val="000000"/>
          <w:spacing w:val="-1"/>
          <w:sz w:val="21"/>
        </w:rPr>
        <w:t xml:space="preserve"> </w:t>
      </w:r>
      <w:r>
        <w:rPr>
          <w:rFonts w:ascii="FRKPTL+SimSun" w:hAnsi="FRKPTL+SimSun" w:cs="FRKPTL+SimSun"/>
          <w:color w:val="000000"/>
          <w:spacing w:val="-1"/>
          <w:sz w:val="21"/>
        </w:rPr>
        <w:t>肋间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腋前线与腋中线之间第</w:t>
      </w:r>
      <w:r>
        <w:rPr>
          <w:rFonts w:ascii="Times New Roman"/>
          <w:color w:val="000000"/>
          <w:spacing w:val="-1"/>
          <w:sz w:val="21"/>
        </w:rPr>
        <w:t xml:space="preserve"> </w:t>
      </w:r>
      <w:r>
        <w:rPr>
          <w:rFonts w:ascii="Calibri"/>
          <w:color w:val="000000"/>
          <w:spacing w:val="2"/>
          <w:sz w:val="21"/>
        </w:rPr>
        <w:t>6</w:t>
      </w:r>
      <w:r>
        <w:rPr>
          <w:rFonts w:ascii="FRKPTL+SimSun" w:hAnsi="FRKPTL+SimSun" w:cs="FRKPTL+SimSun"/>
          <w:color w:val="000000"/>
          <w:spacing w:val="-1"/>
          <w:sz w:val="21"/>
        </w:rPr>
        <w:t>～</w:t>
      </w:r>
      <w:r>
        <w:rPr>
          <w:rFonts w:ascii="Calibri"/>
          <w:color w:val="000000"/>
          <w:spacing w:val="0"/>
          <w:sz w:val="21"/>
        </w:rPr>
        <w:t>8</w:t>
      </w:r>
      <w:r>
        <w:rPr>
          <w:rFonts w:ascii="Times New Roman"/>
          <w:color w:val="000000"/>
          <w:spacing w:val="2"/>
          <w:sz w:val="21"/>
        </w:rPr>
        <w:t xml:space="preserve"> </w:t>
      </w:r>
      <w:r>
        <w:rPr>
          <w:rFonts w:ascii="FRKPTL+SimSun" w:hAnsi="FRKPTL+SimSun" w:cs="FRKPTL+SimSun"/>
          <w:color w:val="000000"/>
          <w:spacing w:val="-1"/>
          <w:sz w:val="21"/>
        </w:rPr>
        <w:t>肋间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腋中线第</w:t>
      </w:r>
      <w:r>
        <w:rPr>
          <w:rFonts w:ascii="Times New Roman"/>
          <w:color w:val="000000"/>
          <w:spacing w:val="2"/>
          <w:sz w:val="21"/>
        </w:rPr>
        <w:t xml:space="preserve"> </w:t>
      </w:r>
      <w:r>
        <w:rPr>
          <w:rFonts w:ascii="Calibri"/>
          <w:color w:val="000000"/>
          <w:spacing w:val="2"/>
          <w:sz w:val="21"/>
        </w:rPr>
        <w:t>6</w:t>
      </w:r>
      <w:r>
        <w:rPr>
          <w:rFonts w:ascii="FRKPTL+SimSun" w:hAnsi="FRKPTL+SimSun" w:cs="FRKPTL+SimSun"/>
          <w:color w:val="000000"/>
          <w:spacing w:val="-1"/>
          <w:sz w:val="21"/>
        </w:rPr>
        <w:t>～</w:t>
      </w:r>
      <w:r>
        <w:rPr>
          <w:rFonts w:ascii="Calibri"/>
          <w:color w:val="000000"/>
          <w:spacing w:val="0"/>
          <w:sz w:val="21"/>
        </w:rPr>
        <w:t>8</w:t>
      </w:r>
      <w:r>
        <w:rPr>
          <w:rFonts w:ascii="Times New Roman"/>
          <w:color w:val="000000"/>
          <w:spacing w:val="-1"/>
          <w:sz w:val="21"/>
        </w:rPr>
        <w:t xml:space="preserve"> </w:t>
      </w:r>
      <w:r>
        <w:rPr>
          <w:rFonts w:ascii="FRKPTL+SimSun" w:hAnsi="FRKPTL+SimSun" w:cs="FRKPTL+SimSun"/>
          <w:color w:val="000000"/>
          <w:spacing w:val="-1"/>
          <w:sz w:val="21"/>
        </w:rPr>
        <w:t>肋间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腋中线与腋后线之间第</w:t>
      </w:r>
      <w:r>
        <w:rPr>
          <w:rFonts w:ascii="Times New Roman"/>
          <w:color w:val="000000"/>
          <w:spacing w:val="-1"/>
          <w:sz w:val="21"/>
        </w:rPr>
        <w:t xml:space="preserve"> </w:t>
      </w:r>
      <w:r>
        <w:rPr>
          <w:rFonts w:ascii="Calibri"/>
          <w:color w:val="000000"/>
          <w:spacing w:val="2"/>
          <w:sz w:val="21"/>
        </w:rPr>
        <w:t>6</w:t>
      </w:r>
      <w:r>
        <w:rPr>
          <w:rFonts w:ascii="FRKPTL+SimSun" w:hAnsi="FRKPTL+SimSun" w:cs="FRKPTL+SimSun"/>
          <w:color w:val="000000"/>
          <w:spacing w:val="-1"/>
          <w:sz w:val="21"/>
        </w:rPr>
        <w:t>～</w:t>
      </w:r>
      <w:r>
        <w:rPr>
          <w:rFonts w:ascii="Calibri"/>
          <w:color w:val="000000"/>
          <w:spacing w:val="0"/>
          <w:sz w:val="21"/>
        </w:rPr>
        <w:t>8</w:t>
      </w:r>
      <w:r>
        <w:rPr>
          <w:rFonts w:ascii="Times New Roman"/>
          <w:color w:val="000000"/>
          <w:spacing w:val="2"/>
          <w:sz w:val="21"/>
        </w:rPr>
        <w:t xml:space="preserve"> </w:t>
      </w:r>
      <w:r>
        <w:rPr>
          <w:rFonts w:ascii="FRKPTL+SimSun" w:hAnsi="FRKPTL+SimSun" w:cs="FRKPTL+SimSun"/>
          <w:color w:val="000000"/>
          <w:spacing w:val="-1"/>
          <w:sz w:val="21"/>
        </w:rPr>
        <w:t>肋间</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7" o:spid="_x0000_s107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FRKPTL+SimSun" w:hAnsi="FRKPTL+SimSun" w:cs="FRKPTL+SimSun"/>
          <w:color w:val="000000"/>
          <w:spacing w:val="0"/>
          <w:sz w:val="21"/>
        </w:rPr>
        <w:t>腋后线第</w:t>
      </w:r>
      <w:r>
        <w:rPr>
          <w:rFonts w:ascii="Times New Roman"/>
          <w:color w:val="000000"/>
          <w:spacing w:val="2"/>
          <w:sz w:val="21"/>
        </w:rPr>
        <w:t xml:space="preserve"> </w:t>
      </w:r>
      <w:r>
        <w:rPr>
          <w:rFonts w:ascii="Calibri"/>
          <w:color w:val="000000"/>
          <w:spacing w:val="-1"/>
          <w:sz w:val="21"/>
        </w:rPr>
        <w:t>6</w:t>
      </w:r>
      <w:r>
        <w:rPr>
          <w:rFonts w:ascii="FRKPTL+SimSun" w:hAnsi="FRKPTL+SimSun" w:cs="FRKPTL+SimSun"/>
          <w:color w:val="000000"/>
          <w:spacing w:val="-1"/>
          <w:sz w:val="21"/>
        </w:rPr>
        <w:t>～</w:t>
      </w:r>
      <w:r>
        <w:rPr>
          <w:rFonts w:ascii="Calibri"/>
          <w:color w:val="000000"/>
          <w:spacing w:val="0"/>
          <w:sz w:val="21"/>
        </w:rPr>
        <w:t>8</w:t>
      </w:r>
      <w:r>
        <w:rPr>
          <w:rFonts w:ascii="Times New Roman"/>
          <w:color w:val="000000"/>
          <w:spacing w:val="2"/>
          <w:sz w:val="21"/>
        </w:rPr>
        <w:t xml:space="preserve"> </w:t>
      </w:r>
      <w:r>
        <w:rPr>
          <w:rFonts w:ascii="FRKPTL+SimSun" w:hAnsi="FRKPTL+SimSun" w:cs="FRKPTL+SimSun"/>
          <w:color w:val="000000"/>
          <w:spacing w:val="-1"/>
          <w:sz w:val="21"/>
        </w:rPr>
        <w:t>肋间</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3"/>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3"/>
          <w:sz w:val="21"/>
        </w:rPr>
        <w:t>]</w:t>
      </w:r>
      <w:r>
        <w:rPr>
          <w:rFonts w:ascii="FRKPTL+SimSun" w:hAnsi="FRKPTL+SimSun" w:cs="FRKPTL+SimSun"/>
          <w:color w:val="000000"/>
          <w:spacing w:val="3"/>
          <w:sz w:val="21"/>
        </w:rPr>
        <w:t>闭式胸腔引流的部位</w:t>
      </w:r>
      <w:r>
        <w:rPr>
          <w:rFonts w:ascii="Calibri"/>
          <w:color w:val="000000"/>
          <w:spacing w:val="3"/>
          <w:sz w:val="21"/>
        </w:rPr>
        <w:t>[</w:t>
      </w:r>
      <w:r>
        <w:rPr>
          <w:rFonts w:ascii="FRKPTL+SimSun" w:hAnsi="FRKPTL+SimSun" w:cs="FRKPTL+SimSun"/>
          <w:color w:val="000000"/>
          <w:spacing w:val="2"/>
          <w:sz w:val="21"/>
        </w:rPr>
        <w:t>分析</w:t>
      </w:r>
      <w:r>
        <w:rPr>
          <w:rFonts w:ascii="Calibri"/>
          <w:color w:val="000000"/>
          <w:spacing w:val="5"/>
          <w:sz w:val="21"/>
        </w:rPr>
        <w:t>]</w:t>
      </w:r>
      <w:r>
        <w:rPr>
          <w:rFonts w:ascii="FRKPTL+SimSun" w:hAnsi="FRKPTL+SimSun" w:cs="FRKPTL+SimSun"/>
          <w:color w:val="000000"/>
          <w:spacing w:val="3"/>
          <w:sz w:val="21"/>
        </w:rPr>
        <w:t>血胸闭式引流的位置在腋中线与腋后线之间第</w:t>
      </w:r>
      <w:r>
        <w:rPr>
          <w:rFonts w:ascii="Times New Roman"/>
          <w:color w:val="000000"/>
          <w:spacing w:val="-1"/>
          <w:sz w:val="21"/>
        </w:rPr>
        <w:t xml:space="preserve"> </w:t>
      </w:r>
      <w:r>
        <w:rPr>
          <w:rFonts w:ascii="Calibri"/>
          <w:color w:val="000000"/>
          <w:spacing w:val="0"/>
          <w:sz w:val="21"/>
        </w:rPr>
        <w:t>6</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或第</w:t>
      </w:r>
      <w:r>
        <w:rPr>
          <w:rFonts w:ascii="Times New Roman"/>
          <w:color w:val="000000"/>
          <w:spacing w:val="3"/>
          <w:sz w:val="21"/>
        </w:rPr>
        <w:t xml:space="preserve"> </w:t>
      </w:r>
      <w:r>
        <w:rPr>
          <w:rFonts w:ascii="Calibri"/>
          <w:color w:val="000000"/>
          <w:spacing w:val="0"/>
          <w:sz w:val="21"/>
        </w:rPr>
        <w:t>7</w:t>
      </w:r>
      <w:r>
        <w:rPr>
          <w:rFonts w:ascii="Times New Roman"/>
          <w:color w:val="000000"/>
          <w:spacing w:val="-1"/>
          <w:sz w:val="21"/>
        </w:rPr>
        <w:t xml:space="preserve"> </w:t>
      </w:r>
      <w:r>
        <w:rPr>
          <w:rFonts w:ascii="FRKPTL+SimSun" w:hAnsi="FRKPTL+SimSun" w:cs="FRKPTL+SimSun"/>
          <w:color w:val="000000"/>
          <w:spacing w:val="0"/>
          <w:sz w:val="21"/>
        </w:rPr>
        <w:t>肋间隙。气胸是在前胸壁锁骨中线第</w:t>
      </w:r>
      <w:r>
        <w:rPr>
          <w:rFonts w:ascii="Times New Roman"/>
          <w:color w:val="000000"/>
          <w:spacing w:val="2"/>
          <w:sz w:val="21"/>
        </w:rPr>
        <w:t xml:space="preserve"> </w:t>
      </w:r>
      <w:r>
        <w:rPr>
          <w:rFonts w:ascii="Calibri"/>
          <w:color w:val="000000"/>
          <w:spacing w:val="0"/>
          <w:sz w:val="21"/>
        </w:rPr>
        <w:t>2</w:t>
      </w:r>
      <w:r>
        <w:rPr>
          <w:rFonts w:ascii="Times New Roman"/>
          <w:color w:val="000000"/>
          <w:spacing w:val="-1"/>
          <w:sz w:val="21"/>
        </w:rPr>
        <w:t xml:space="preserve"> </w:t>
      </w:r>
      <w:r>
        <w:rPr>
          <w:rFonts w:ascii="FRKPTL+SimSun" w:hAnsi="FRKPTL+SimSun" w:cs="FRKPTL+SimSun"/>
          <w:color w:val="000000"/>
          <w:spacing w:val="0"/>
          <w:sz w:val="21"/>
        </w:rPr>
        <w:t>肋间隙（第</w:t>
      </w:r>
      <w:r>
        <w:rPr>
          <w:rFonts w:ascii="Times New Roman"/>
          <w:color w:val="000000"/>
          <w:spacing w:val="-1"/>
          <w:sz w:val="21"/>
        </w:rPr>
        <w:t xml:space="preserve"> </w:t>
      </w:r>
      <w:r>
        <w:rPr>
          <w:rFonts w:ascii="Calibri"/>
          <w:color w:val="000000"/>
          <w:spacing w:val="2"/>
          <w:sz w:val="21"/>
        </w:rPr>
        <w:t>2</w:t>
      </w:r>
      <w:r>
        <w:rPr>
          <w:rFonts w:ascii="FRKPTL+SimSun" w:hAnsi="FRKPTL+SimSun" w:cs="FRKPTL+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FRKPTL+SimSun" w:hAnsi="FRKPTL+SimSun" w:cs="FRKPTL+SimSun"/>
          <w:color w:val="000000"/>
          <w:spacing w:val="-26"/>
          <w:sz w:val="21"/>
        </w:rPr>
        <w:t>肋间）。</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210.(A1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急性肾衰少尿期的治疗哪项不妥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大量供给电解质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防治高血钾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纠正酸中毒</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血液净化</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高糖、低蛋白、高维生素饮食</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急性肾衰少尿期处理</w:t>
      </w:r>
      <w:r>
        <w:rPr>
          <w:rFonts w:ascii="Calibri"/>
          <w:color w:val="000000"/>
          <w:spacing w:val="0"/>
          <w:sz w:val="21"/>
        </w:rPr>
        <w:t>[</w:t>
      </w:r>
      <w:r>
        <w:rPr>
          <w:rFonts w:ascii="FRKPTL+SimSun" w:hAnsi="FRKPTL+SimSun" w:cs="FRKPTL+SimSun"/>
          <w:color w:val="000000"/>
          <w:spacing w:val="2"/>
          <w:sz w:val="21"/>
        </w:rPr>
        <w:t>分析</w:t>
      </w:r>
      <w:r>
        <w:rPr>
          <w:rFonts w:ascii="Calibri"/>
          <w:color w:val="000000"/>
          <w:spacing w:val="3"/>
          <w:sz w:val="21"/>
        </w:rPr>
        <w:t>]</w:t>
      </w:r>
      <w:r>
        <w:rPr>
          <w:rFonts w:ascii="FRKPTL+SimSun" w:hAnsi="FRKPTL+SimSun" w:cs="FRKPTL+SimSun"/>
          <w:color w:val="000000"/>
          <w:spacing w:val="2"/>
          <w:sz w:val="21"/>
        </w:rPr>
        <w:t>少尿期特别注意水中毒和高血钾的防治，一定要</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限制水分和电解质的输入，所以不能大量供给电解质，量出为人补充即可。</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211.(A1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破伤风的平均潜伏期为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w:t>
      </w:r>
      <w:r>
        <w:rPr>
          <w:rFonts w:ascii="Times New Roman"/>
          <w:color w:val="000000"/>
          <w:spacing w:val="-1"/>
          <w:sz w:val="21"/>
        </w:rPr>
        <w:t xml:space="preserve"> </w:t>
      </w:r>
      <w:r>
        <w:rPr>
          <w:rFonts w:ascii="FRKPTL+SimSun" w:hAnsi="FRKPTL+SimSun" w:cs="FRKPTL+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B.2</w:t>
      </w:r>
      <w:r>
        <w:rPr>
          <w:rFonts w:ascii="FRKPTL+SimSun" w:hAnsi="FRKPTL+SimSun" w:cs="FRKPTL+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FRKPTL+SimSun" w:hAnsi="FRKPTL+SimSun" w:cs="FRKPTL+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C.6</w:t>
      </w:r>
      <w:r>
        <w:rPr>
          <w:rFonts w:ascii="FRKPTL+SimSun" w:hAnsi="FRKPTL+SimSun" w:cs="FRKPTL+SimSun"/>
          <w:color w:val="000000"/>
          <w:spacing w:val="-1"/>
          <w:sz w:val="21"/>
        </w:rPr>
        <w:t>～</w:t>
      </w:r>
      <w:r>
        <w:rPr>
          <w:rFonts w:ascii="Calibri"/>
          <w:color w:val="000000"/>
          <w:spacing w:val="-1"/>
          <w:sz w:val="21"/>
        </w:rPr>
        <w:t>12</w:t>
      </w:r>
      <w:r>
        <w:rPr>
          <w:rFonts w:ascii="Times New Roman"/>
          <w:color w:val="000000"/>
          <w:spacing w:val="3"/>
          <w:sz w:val="21"/>
        </w:rPr>
        <w:t xml:space="preserve"> </w:t>
      </w:r>
      <w:r>
        <w:rPr>
          <w:rFonts w:ascii="FRKPTL+SimSun" w:hAnsi="FRKPTL+SimSun" w:cs="FRKPTL+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D.11</w:t>
      </w:r>
      <w:r>
        <w:rPr>
          <w:rFonts w:ascii="FRKPTL+SimSun" w:hAnsi="FRKPTL+SimSun" w:cs="FRKPTL+SimSun"/>
          <w:color w:val="000000"/>
          <w:spacing w:val="1"/>
          <w:sz w:val="21"/>
        </w:rPr>
        <w:t>～</w:t>
      </w:r>
      <w:r>
        <w:rPr>
          <w:rFonts w:ascii="Calibri"/>
          <w:color w:val="000000"/>
          <w:spacing w:val="-1"/>
          <w:sz w:val="21"/>
        </w:rPr>
        <w:t>15</w:t>
      </w:r>
      <w:r>
        <w:rPr>
          <w:rFonts w:ascii="Times New Roman"/>
          <w:color w:val="000000"/>
          <w:spacing w:val="0"/>
          <w:sz w:val="21"/>
        </w:rPr>
        <w:t xml:space="preserve"> </w:t>
      </w:r>
      <w:r>
        <w:rPr>
          <w:rFonts w:ascii="FRKPTL+SimSun" w:hAnsi="FRKPTL+SimSun" w:cs="FRKPTL+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E.16</w:t>
      </w:r>
      <w:r>
        <w:rPr>
          <w:rFonts w:ascii="FRKPTL+SimSun" w:hAnsi="FRKPTL+SimSun" w:cs="FRKPTL+SimSun"/>
          <w:color w:val="000000"/>
          <w:spacing w:val="1"/>
          <w:sz w:val="21"/>
        </w:rPr>
        <w:t>～</w:t>
      </w:r>
      <w:r>
        <w:rPr>
          <w:rFonts w:ascii="Calibri"/>
          <w:color w:val="000000"/>
          <w:spacing w:val="-1"/>
          <w:sz w:val="21"/>
        </w:rPr>
        <w:t>30</w:t>
      </w:r>
      <w:r>
        <w:rPr>
          <w:rFonts w:ascii="Times New Roman"/>
          <w:color w:val="000000"/>
          <w:spacing w:val="0"/>
          <w:sz w:val="21"/>
        </w:rPr>
        <w:t xml:space="preserve"> </w:t>
      </w:r>
      <w:r>
        <w:rPr>
          <w:rFonts w:ascii="FRKPTL+SimSun" w:hAnsi="FRKPTL+SimSun" w:cs="FRKPTL+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破伤风的潜伏期</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破伤风是破伤风杆菌侵入人体伤口、繁殖、产生毒素</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引起的一种急性特异性感染。潜伏期可在</w:t>
      </w:r>
      <w:r>
        <w:rPr>
          <w:rFonts w:ascii="Times New Roman"/>
          <w:color w:val="000000"/>
          <w:spacing w:val="2"/>
          <w:sz w:val="21"/>
        </w:rPr>
        <w:t xml:space="preserve"> </w:t>
      </w:r>
      <w:r>
        <w:rPr>
          <w:rFonts w:ascii="Calibri"/>
          <w:color w:val="000000"/>
          <w:spacing w:val="-1"/>
          <w:sz w:val="21"/>
        </w:rPr>
        <w:t>24</w:t>
      </w:r>
      <w:r>
        <w:rPr>
          <w:rFonts w:ascii="Times New Roman"/>
          <w:color w:val="000000"/>
          <w:spacing w:val="0"/>
          <w:sz w:val="21"/>
        </w:rPr>
        <w:t xml:space="preserve"> </w:t>
      </w:r>
      <w:r>
        <w:rPr>
          <w:rFonts w:ascii="FRKPTL+SimSun" w:hAnsi="FRKPTL+SimSun" w:cs="FRKPTL+SimSun"/>
          <w:color w:val="000000"/>
          <w:spacing w:val="0"/>
          <w:sz w:val="21"/>
        </w:rPr>
        <w:t>小时内，也可达数月，但平均</w:t>
      </w:r>
      <w:r>
        <w:rPr>
          <w:rFonts w:ascii="Times New Roman"/>
          <w:color w:val="000000"/>
          <w:spacing w:val="2"/>
          <w:sz w:val="21"/>
        </w:rPr>
        <w:t xml:space="preserve"> </w:t>
      </w:r>
      <w:r>
        <w:rPr>
          <w:rFonts w:ascii="Calibri"/>
          <w:color w:val="000000"/>
          <w:spacing w:val="-1"/>
          <w:sz w:val="21"/>
        </w:rPr>
        <w:t>6</w:t>
      </w:r>
      <w:r>
        <w:rPr>
          <w:rFonts w:ascii="FRKPTL+SimSun" w:hAnsi="FRKPTL+SimSun" w:cs="FRKPTL+SimSun"/>
          <w:color w:val="000000"/>
          <w:spacing w:val="-1"/>
          <w:sz w:val="21"/>
        </w:rPr>
        <w:t>～</w:t>
      </w:r>
      <w:r>
        <w:rPr>
          <w:rFonts w:ascii="Calibri"/>
          <w:color w:val="000000"/>
          <w:spacing w:val="-1"/>
          <w:sz w:val="21"/>
        </w:rPr>
        <w:t>12</w:t>
      </w:r>
      <w:r>
        <w:rPr>
          <w:rFonts w:ascii="Times New Roman"/>
          <w:color w:val="000000"/>
          <w:spacing w:val="3"/>
          <w:sz w:val="21"/>
        </w:rPr>
        <w:t xml:space="preserve"> </w:t>
      </w:r>
      <w:r>
        <w:rPr>
          <w:rFonts w:ascii="FRKPTL+SimSun" w:hAnsi="FRKPTL+SimSun" w:cs="FRKPTL+SimSun"/>
          <w:color w:val="000000"/>
          <w:spacing w:val="-1"/>
          <w:sz w:val="21"/>
        </w:rPr>
        <w:t>天。</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212.(A1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胎火胎毒之丹毒，治疗方药为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普济消毒饮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龙胆泻肝汤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五神汤合萆薢分清饮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犀角地黄汤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清瘟败毒饮</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3"/>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0"/>
          <w:sz w:val="21"/>
        </w:rPr>
        <w:t>]</w:t>
      </w:r>
      <w:r>
        <w:rPr>
          <w:rFonts w:ascii="FRKPTL+SimSun" w:hAnsi="FRKPTL+SimSun" w:cs="FRKPTL+SimSun"/>
          <w:color w:val="000000"/>
          <w:spacing w:val="0"/>
          <w:sz w:val="21"/>
        </w:rPr>
        <w:t>丹毒的中医治疗</w:t>
      </w:r>
      <w:r>
        <w:rPr>
          <w:rFonts w:ascii="Calibri"/>
          <w:color w:val="000000"/>
          <w:spacing w:val="-2"/>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1"/>
          <w:sz w:val="21"/>
        </w:rPr>
        <w:t>胎火胎毒之丹毒，多见于新生儿，治当凉营清热解毒，</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方选犀角地黄汤加减。</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213.(A1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疖的特点</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易脓、易溃、易敛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易成走黄之势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易内陷</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易溃而不易敛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多伴全身症状</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2"/>
          <w:sz w:val="21"/>
        </w:rPr>
        <w:t>]</w:t>
      </w:r>
      <w:r>
        <w:rPr>
          <w:rFonts w:ascii="FRKPTL+SimSun" w:hAnsi="FRKPTL+SimSun" w:cs="FRKPTL+SimSun"/>
          <w:color w:val="000000"/>
          <w:spacing w:val="0"/>
          <w:sz w:val="21"/>
        </w:rPr>
        <w:t>疖的特点</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0"/>
          <w:sz w:val="21"/>
        </w:rPr>
        <w:t>疖易脓、易溃、易敛，根浅，色红。</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8" o:spid="_x0000_s107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214.(A1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下列有关体表感染的描述，错误的是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疖是毛囊与邻近皮脂腺的化脓性感染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痈是多数散在的、不相关联的疖病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丹毒是皮内网状淋巴管的炎性病变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急性蜂窝织炎是皮下结缔组织的感染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脓肿是急性感染后的局限性脓液积聚</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解析：痈是相邻的多个毛囊及其周围软组织的急性化脓性感染。故错误描述是</w:t>
      </w:r>
      <w:r>
        <w:rPr>
          <w:rFonts w:ascii="Times New Roman"/>
          <w:color w:val="000000"/>
          <w:spacing w:val="2"/>
          <w:sz w:val="21"/>
        </w:rPr>
        <w:t xml:space="preserve"> </w:t>
      </w:r>
      <w:r>
        <w:rPr>
          <w:rFonts w:ascii="Calibri"/>
          <w:color w:val="000000"/>
          <w:spacing w:val="-1"/>
          <w:sz w:val="21"/>
        </w:rPr>
        <w:t>B</w:t>
      </w:r>
      <w:r>
        <w:rPr>
          <w:rFonts w:ascii="FRKPTL+SimSun" w:hAnsi="FRKPTL+SimSun" w:cs="FRKPTL+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215.(A1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外科病人在创伤、手术后蛋白质的日需量是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A.0.5</w:t>
      </w:r>
      <w:r>
        <w:rPr>
          <w:rFonts w:ascii="FRKPTL+SimSun" w:hAnsi="FRKPTL+SimSun" w:cs="FRKPTL+SimSun"/>
          <w:color w:val="000000"/>
          <w:spacing w:val="-1"/>
          <w:sz w:val="21"/>
        </w:rPr>
        <w:t>～</w:t>
      </w:r>
      <w:r>
        <w:rPr>
          <w:rFonts w:ascii="Calibri"/>
          <w:color w:val="000000"/>
          <w:spacing w:val="1"/>
          <w:sz w:val="21"/>
        </w:rPr>
        <w:t>0.6g/kg</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B.0.8</w:t>
      </w:r>
      <w:r>
        <w:rPr>
          <w:rFonts w:ascii="FRKPTL+SimSun" w:hAnsi="FRKPTL+SimSun" w:cs="FRKPTL+SimSun"/>
          <w:color w:val="000000"/>
          <w:spacing w:val="1"/>
          <w:sz w:val="21"/>
        </w:rPr>
        <w:t>～</w:t>
      </w:r>
      <w:r>
        <w:rPr>
          <w:rFonts w:ascii="Calibri"/>
          <w:color w:val="000000"/>
          <w:spacing w:val="1"/>
          <w:sz w:val="21"/>
        </w:rPr>
        <w:t>1.0g/kg</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C.1.2</w:t>
      </w:r>
      <w:r>
        <w:rPr>
          <w:rFonts w:ascii="FRKPTL+SimSun" w:hAnsi="FRKPTL+SimSun" w:cs="FRKPTL+SimSun"/>
          <w:color w:val="000000"/>
          <w:spacing w:val="1"/>
          <w:sz w:val="21"/>
        </w:rPr>
        <w:t>～</w:t>
      </w:r>
      <w:r>
        <w:rPr>
          <w:rFonts w:ascii="Calibri"/>
          <w:color w:val="000000"/>
          <w:spacing w:val="1"/>
          <w:sz w:val="21"/>
        </w:rPr>
        <w:t>1.5g/kg</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D.1.6</w:t>
      </w:r>
      <w:r>
        <w:rPr>
          <w:rFonts w:ascii="FRKPTL+SimSun" w:hAnsi="FRKPTL+SimSun" w:cs="FRKPTL+SimSun"/>
          <w:color w:val="000000"/>
          <w:spacing w:val="-1"/>
          <w:sz w:val="21"/>
        </w:rPr>
        <w:t>～</w:t>
      </w:r>
      <w:r>
        <w:rPr>
          <w:rFonts w:ascii="Calibri"/>
          <w:color w:val="000000"/>
          <w:spacing w:val="1"/>
          <w:sz w:val="21"/>
        </w:rPr>
        <w:t>2.0g/kg</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E.2.0</w:t>
      </w:r>
      <w:r>
        <w:rPr>
          <w:rFonts w:ascii="FRKPTL+SimSun" w:hAnsi="FRKPTL+SimSun" w:cs="FRKPTL+SimSun"/>
          <w:color w:val="000000"/>
          <w:spacing w:val="1"/>
          <w:sz w:val="21"/>
        </w:rPr>
        <w:t>～</w:t>
      </w:r>
      <w:r>
        <w:rPr>
          <w:rFonts w:ascii="Calibri"/>
          <w:color w:val="000000"/>
          <w:spacing w:val="1"/>
          <w:sz w:val="21"/>
        </w:rPr>
        <w:t>3.0g/kg</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外科病人蛋白质需要量</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蛋白质是维持生命的主要组成成分。外科病人</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在创伤或手术后分解代谢占优势，蛋白质日需量可按</w:t>
      </w:r>
      <w:r>
        <w:rPr>
          <w:rFonts w:ascii="Times New Roman"/>
          <w:color w:val="000000"/>
          <w:spacing w:val="-1"/>
          <w:sz w:val="21"/>
        </w:rPr>
        <w:t xml:space="preserve"> </w:t>
      </w:r>
      <w:r>
        <w:rPr>
          <w:rFonts w:ascii="Calibri"/>
          <w:color w:val="000000"/>
          <w:spacing w:val="-1"/>
          <w:sz w:val="21"/>
        </w:rPr>
        <w:t>2</w:t>
      </w:r>
      <w:r>
        <w:rPr>
          <w:rFonts w:ascii="FRKPTL+SimSun" w:hAnsi="FRKPTL+SimSun" w:cs="FRKPTL+SimSun"/>
          <w:color w:val="000000"/>
          <w:spacing w:val="1"/>
          <w:sz w:val="21"/>
        </w:rPr>
        <w:t>～</w:t>
      </w:r>
      <w:r>
        <w:rPr>
          <w:rFonts w:ascii="Calibri"/>
          <w:color w:val="000000"/>
          <w:spacing w:val="2"/>
          <w:sz w:val="21"/>
        </w:rPr>
        <w:t>3g/kg</w:t>
      </w:r>
      <w:r>
        <w:rPr>
          <w:rFonts w:ascii="Times New Roman"/>
          <w:color w:val="000000"/>
          <w:spacing w:val="-2"/>
          <w:sz w:val="21"/>
        </w:rPr>
        <w:t xml:space="preserve"> </w:t>
      </w:r>
      <w:r>
        <w:rPr>
          <w:rFonts w:ascii="FRKPTL+SimSun" w:hAnsi="FRKPTL+SimSun" w:cs="FRKPTL+SimSun"/>
          <w:color w:val="000000"/>
          <w:spacing w:val="0"/>
          <w:sz w:val="21"/>
        </w:rPr>
        <w:t>供给。</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216.(A1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破伤风最初的症状是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角弓反张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四肢抽搐</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张口困难</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呼吸急促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神志不清</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解析：破伤风典型的临床表现是肌肉痉挛性收缩。阵发性肌肉强烈痉挛，首先影响咀嚼肌，</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随后影响的肌群顺序是</w:t>
      </w:r>
      <w:r>
        <w:rPr>
          <w:rFonts w:ascii="Calibri"/>
          <w:color w:val="000000"/>
          <w:spacing w:val="1"/>
          <w:sz w:val="21"/>
        </w:rPr>
        <w:t>:</w:t>
      </w:r>
      <w:r>
        <w:rPr>
          <w:rFonts w:ascii="FRKPTL+SimSun" w:hAnsi="FRKPTL+SimSun" w:cs="FRKPTL+SimSun"/>
          <w:color w:val="000000"/>
          <w:spacing w:val="2"/>
          <w:sz w:val="21"/>
        </w:rPr>
        <w:t>面部表情肌，颈、背、腹、四肢肌，最后是膈肌。相应最先出现的</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表现是</w:t>
      </w:r>
      <w:r>
        <w:rPr>
          <w:rFonts w:ascii="Calibri"/>
          <w:color w:val="000000"/>
          <w:spacing w:val="1"/>
          <w:sz w:val="21"/>
        </w:rPr>
        <w:t>:</w:t>
      </w:r>
      <w:r>
        <w:rPr>
          <w:rFonts w:ascii="FRKPTL+SimSun" w:hAnsi="FRKPTL+SimSun" w:cs="FRKPTL+SimSun"/>
          <w:color w:val="000000"/>
          <w:spacing w:val="0"/>
          <w:sz w:val="21"/>
        </w:rPr>
        <w:t>张口困难</w:t>
      </w:r>
      <w:r>
        <w:rPr>
          <w:rFonts w:ascii="Calibri"/>
          <w:color w:val="000000"/>
          <w:spacing w:val="-1"/>
          <w:sz w:val="21"/>
        </w:rPr>
        <w:t>(</w:t>
      </w:r>
      <w:r>
        <w:rPr>
          <w:rFonts w:ascii="FRKPTL+SimSun" w:hAnsi="FRKPTL+SimSun" w:cs="FRKPTL+SimSun"/>
          <w:color w:val="000000"/>
          <w:spacing w:val="0"/>
          <w:sz w:val="21"/>
        </w:rPr>
        <w:t>牙关紧闭</w:t>
      </w:r>
      <w:r>
        <w:rPr>
          <w:rFonts w:ascii="Calibri"/>
          <w:color w:val="000000"/>
          <w:spacing w:val="1"/>
          <w:sz w:val="21"/>
        </w:rPr>
        <w:t>)</w:t>
      </w:r>
      <w:r>
        <w:rPr>
          <w:rFonts w:ascii="FRKPTL+SimSun" w:hAnsi="FRKPTL+SimSun" w:cs="FRKPTL+SimSun"/>
          <w:color w:val="000000"/>
          <w:spacing w:val="0"/>
          <w:sz w:val="21"/>
        </w:rPr>
        <w:t>。故本题选</w:t>
      </w:r>
      <w:r>
        <w:rPr>
          <w:rFonts w:ascii="Times New Roman"/>
          <w:color w:val="000000"/>
          <w:spacing w:val="-1"/>
          <w:sz w:val="21"/>
        </w:rPr>
        <w:t xml:space="preserve"> </w:t>
      </w:r>
      <w:r>
        <w:rPr>
          <w:rFonts w:ascii="Calibri"/>
          <w:color w:val="000000"/>
          <w:spacing w:val="1"/>
          <w:sz w:val="21"/>
        </w:rPr>
        <w:t>C</w:t>
      </w:r>
      <w:r>
        <w:rPr>
          <w:rFonts w:ascii="FRKPTL+SimSun" w:hAnsi="FRKPTL+SimSun" w:cs="FRKPTL+SimSun"/>
          <w:color w:val="000000"/>
          <w:spacing w:val="0"/>
          <w:sz w:val="21"/>
        </w:rPr>
        <w:t>。过关点睛</w:t>
      </w:r>
      <w:r>
        <w:rPr>
          <w:rFonts w:ascii="Calibri"/>
          <w:color w:val="000000"/>
          <w:spacing w:val="1"/>
          <w:sz w:val="21"/>
        </w:rPr>
        <w:t>:</w:t>
      </w:r>
      <w:r>
        <w:rPr>
          <w:rFonts w:ascii="FRKPTL+SimSun" w:hAnsi="FRKPTL+SimSun" w:cs="FRKPTL+SimSun"/>
          <w:color w:val="000000"/>
          <w:spacing w:val="0"/>
          <w:sz w:val="21"/>
        </w:rPr>
        <w:t>破伤风最先出现的症状是张口困难。</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217.(A1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外科急诊不适合作内镜检查的是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上消化道出血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下消化道出血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梗阻性黄疸</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上消化道异物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多种炎性急腹痛</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外科急诊内镜的适应证</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上、下消化道出血时，经内镜检查不但可发现</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出血点，还可进行相应的止血治疗。上消化道异物时可经内镜检查发现后取出异物，梗阻性</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黄疸时，也可经内镜检查及造影，明确梗阻的平面并判断引起梗阻的原因，因此上述四种情</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况均适合作内镜检查。唯炎性急腹痛时不适宜于施行内镜检查，故应选择</w:t>
      </w:r>
      <w:r>
        <w:rPr>
          <w:rFonts w:ascii="Times New Roman"/>
          <w:color w:val="000000"/>
          <w:spacing w:val="2"/>
          <w:sz w:val="21"/>
        </w:rPr>
        <w:t xml:space="preserve"> </w:t>
      </w:r>
      <w:r>
        <w:rPr>
          <w:rFonts w:ascii="Calibri"/>
          <w:color w:val="000000"/>
          <w:spacing w:val="1"/>
          <w:sz w:val="21"/>
        </w:rPr>
        <w:t>E</w:t>
      </w:r>
      <w:r>
        <w:rPr>
          <w:rFonts w:ascii="FRKPTL+SimSun" w:hAnsi="FRKPTL+SimSun" w:cs="FRKPTL+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218.(A1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在鉴别单纯性肠梗阻与绞窄性肠梗阻时，最有意义的化验检查项目是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血气分析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49" o:spid="_x0000_s107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FRKPTL+SimSun" w:hAnsi="FRKPTL+SimSun" w:cs="FRKPTL+SimSun"/>
          <w:color w:val="000000"/>
          <w:spacing w:val="0"/>
          <w:sz w:val="21"/>
        </w:rPr>
        <w:t>血红蛋白测定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血白细胞计数</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尿常规检查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呕吐物隐血试验</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解析：绞窄性肠梗阻可有血液浓缩，白细胞计数和中性粒细胞比例增高，水电解质酸碱平衡</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失调。呕吐物和大便作潜血试验阳性者考虑，肠管有血运障碍。</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219.(A1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直肠指检不易发现的病变是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肛瘘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直肠息肉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内痔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肛管直肠癌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盆腔脓肿</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220.(A1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在进行乳房物理检查时，不正确的是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应按外上、外下、内下、内上、中央的顺序检查乳房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先检查健侧再检查患侧乳房</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用手指轻捏乳房及肿物，以体会肿物情况</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用手指掌面检查腋窝淋巴结情况</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乳头溢液需观察溢液量及色泽等</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乳房的检查方法</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乳腺的检查应采取坐位或平卧位，用手指掌面而不是</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手指尖扪诊，不要用手指捏乳腺组织，以防将捏到的腺组织当作肿块；检查要按照外上、外</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下、内下、内上、中央的顺序进行，不能遗忘腋窝淋巴结，应先查健侧，后查患侧；对于乳</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房溢液应观察记录量及色泽。</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221.(A1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肾损伤非手术疗法不正确的是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抗休克治疗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密切观察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应用止血剂、止痛和镇静剂</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抗感染治疗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血尿减轻后即可下床活动</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3"/>
          <w:sz w:val="21"/>
        </w:rPr>
        <w:t>解析：●</w:t>
      </w:r>
      <w:r>
        <w:rPr>
          <w:rFonts w:ascii="Calibri"/>
          <w:color w:val="000000"/>
          <w:spacing w:val="-2"/>
          <w:sz w:val="21"/>
        </w:rPr>
        <w:t>[</w:t>
      </w:r>
      <w:r>
        <w:rPr>
          <w:rFonts w:ascii="FRKPTL+SimSun" w:hAnsi="FRKPTL+SimSun" w:cs="FRKPTL+SimSun"/>
          <w:color w:val="000000"/>
          <w:spacing w:val="1"/>
          <w:sz w:val="21"/>
        </w:rPr>
        <w:t>考点</w:t>
      </w:r>
      <w:r>
        <w:rPr>
          <w:rFonts w:ascii="Calibri"/>
          <w:color w:val="000000"/>
          <w:spacing w:val="-2"/>
          <w:sz w:val="21"/>
        </w:rPr>
        <w:t>]</w:t>
      </w:r>
      <w:r>
        <w:rPr>
          <w:rFonts w:ascii="FRKPTL+SimSun" w:hAnsi="FRKPTL+SimSun" w:cs="FRKPTL+SimSun"/>
          <w:color w:val="000000"/>
          <w:spacing w:val="0"/>
          <w:sz w:val="21"/>
        </w:rPr>
        <w:t>肾损伤的保守治疗</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1"/>
          <w:sz w:val="21"/>
        </w:rPr>
        <w:t>肾损伤的非手术治疗，绝对卧床休息应</w:t>
      </w:r>
      <w:r>
        <w:rPr>
          <w:rFonts w:ascii="Times New Roman"/>
          <w:color w:val="000000"/>
          <w:spacing w:val="2"/>
          <w:sz w:val="21"/>
        </w:rPr>
        <w:t xml:space="preserve"> </w:t>
      </w:r>
      <w:r>
        <w:rPr>
          <w:rFonts w:ascii="Calibri"/>
          <w:color w:val="000000"/>
          <w:spacing w:val="-1"/>
          <w:sz w:val="21"/>
        </w:rPr>
        <w:t>2</w:t>
      </w:r>
      <w:r>
        <w:rPr>
          <w:rFonts w:ascii="FRKPTL+SimSun" w:hAnsi="FRKPTL+SimSun" w:cs="FRKPTL+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FRKPTL+SimSun" w:hAnsi="FRKPTL+SimSun" w:cs="FRKPTL+SimSun"/>
          <w:color w:val="000000"/>
          <w:spacing w:val="-6"/>
          <w:sz w:val="21"/>
        </w:rPr>
        <w:t>周，病</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情稳定，尿液检查正常才能下地活动，否则有可能再次引起出血，伤后</w:t>
      </w:r>
      <w:r>
        <w:rPr>
          <w:rFonts w:ascii="Times New Roman"/>
          <w:color w:val="000000"/>
          <w:spacing w:val="-1"/>
          <w:sz w:val="21"/>
        </w:rPr>
        <w:t xml:space="preserve"> </w:t>
      </w:r>
      <w:r>
        <w:rPr>
          <w:rFonts w:ascii="Calibri"/>
          <w:color w:val="000000"/>
          <w:spacing w:val="2"/>
          <w:sz w:val="21"/>
        </w:rPr>
        <w:t>2</w:t>
      </w:r>
      <w:r>
        <w:rPr>
          <w:rFonts w:ascii="FRKPTL+SimSun" w:hAnsi="FRKPTL+SimSun" w:cs="FRKPTL+SimSun"/>
          <w:color w:val="000000"/>
          <w:spacing w:val="1"/>
          <w:sz w:val="21"/>
        </w:rPr>
        <w:t>～</w:t>
      </w:r>
      <w:r>
        <w:rPr>
          <w:rFonts w:ascii="Calibri"/>
          <w:color w:val="000000"/>
          <w:spacing w:val="0"/>
          <w:sz w:val="21"/>
        </w:rPr>
        <w:t>3</w:t>
      </w:r>
      <w:r>
        <w:rPr>
          <w:rFonts w:ascii="Times New Roman"/>
          <w:color w:val="000000"/>
          <w:spacing w:val="-1"/>
          <w:sz w:val="21"/>
        </w:rPr>
        <w:t xml:space="preserve"> </w:t>
      </w:r>
      <w:r>
        <w:rPr>
          <w:rFonts w:ascii="FRKPTL+SimSun" w:hAnsi="FRKPTL+SimSun" w:cs="FRKPTL+SimSun"/>
          <w:color w:val="000000"/>
          <w:spacing w:val="0"/>
          <w:sz w:val="21"/>
        </w:rPr>
        <w:t>个月内不宜参</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加体力劳动或其他剧烈运动。因此</w:t>
      </w:r>
      <w:r>
        <w:rPr>
          <w:rFonts w:ascii="Times New Roman"/>
          <w:color w:val="000000"/>
          <w:spacing w:val="-1"/>
          <w:sz w:val="21"/>
        </w:rPr>
        <w:t xml:space="preserve"> </w:t>
      </w:r>
      <w:r>
        <w:rPr>
          <w:rFonts w:ascii="Calibri"/>
          <w:color w:val="000000"/>
          <w:spacing w:val="0"/>
          <w:sz w:val="21"/>
        </w:rPr>
        <w:t>E</w:t>
      </w:r>
      <w:r>
        <w:rPr>
          <w:rFonts w:ascii="Times New Roman"/>
          <w:color w:val="000000"/>
          <w:spacing w:val="1"/>
          <w:sz w:val="21"/>
        </w:rPr>
        <w:t xml:space="preserve"> </w:t>
      </w:r>
      <w:r>
        <w:rPr>
          <w:rFonts w:ascii="FRKPTL+SimSun" w:hAnsi="FRKPTL+SimSun" w:cs="FRKPTL+SimSun"/>
          <w:color w:val="000000"/>
          <w:spacing w:val="0"/>
          <w:sz w:val="21"/>
        </w:rPr>
        <w:t>项是不对的。</w:t>
      </w:r>
      <w:r>
        <w:rPr>
          <w:rFonts w:ascii="Calibri"/>
          <w:color w:val="000000"/>
          <w:spacing w:val="1"/>
          <w:sz w:val="21"/>
        </w:rPr>
        <w:t>A</w:t>
      </w:r>
      <w:r>
        <w:rPr>
          <w:rFonts w:ascii="FRKPTL+SimSun" w:hAnsi="FRKPTL+SimSun" w:cs="FRKPTL+SimSun"/>
          <w:color w:val="000000"/>
          <w:spacing w:val="-1"/>
          <w:sz w:val="21"/>
        </w:rPr>
        <w:t>、</w:t>
      </w:r>
      <w:r>
        <w:rPr>
          <w:rFonts w:ascii="Calibri"/>
          <w:color w:val="000000"/>
          <w:spacing w:val="1"/>
          <w:sz w:val="21"/>
        </w:rPr>
        <w:t>B</w:t>
      </w:r>
      <w:r>
        <w:rPr>
          <w:rFonts w:ascii="FRKPTL+SimSun" w:hAnsi="FRKPTL+SimSun" w:cs="FRKPTL+SimSun"/>
          <w:color w:val="000000"/>
          <w:spacing w:val="-1"/>
          <w:sz w:val="21"/>
        </w:rPr>
        <w:t>、</w:t>
      </w:r>
      <w:r>
        <w:rPr>
          <w:rFonts w:ascii="Calibri"/>
          <w:color w:val="000000"/>
          <w:spacing w:val="1"/>
          <w:sz w:val="21"/>
        </w:rPr>
        <w:t>C</w:t>
      </w:r>
      <w:r>
        <w:rPr>
          <w:rFonts w:ascii="FRKPTL+SimSun" w:hAnsi="FRKPTL+SimSun" w:cs="FRKPTL+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FRKPTL+SimSun" w:hAnsi="FRKPTL+SimSun" w:cs="FRKPTL+SimSun"/>
          <w:color w:val="000000"/>
          <w:spacing w:val="0"/>
          <w:sz w:val="21"/>
        </w:rPr>
        <w:t>四项都是正确的。</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222.(A1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判断前列腺大小较准确的检查方法是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残余尿测定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B.B</w:t>
      </w:r>
      <w:r>
        <w:rPr>
          <w:rFonts w:ascii="Times New Roman"/>
          <w:color w:val="000000"/>
          <w:spacing w:val="2"/>
          <w:sz w:val="21"/>
        </w:rPr>
        <w:t xml:space="preserve"> </w:t>
      </w:r>
      <w:r>
        <w:rPr>
          <w:rFonts w:ascii="FRKPTL+SimSun" w:hAnsi="FRKPTL+SimSun" w:cs="FRKPTL+SimSun"/>
          <w:color w:val="000000"/>
          <w:spacing w:val="0"/>
          <w:sz w:val="21"/>
        </w:rPr>
        <w:t>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膀胱造影</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0" o:spid="_x0000_s107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FRKPTL+SimSun" w:hAnsi="FRKPTL+SimSun" w:cs="FRKPTL+SimSun"/>
          <w:color w:val="000000"/>
          <w:spacing w:val="0"/>
          <w:sz w:val="21"/>
        </w:rPr>
        <w:t>直肠指诊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膀胱镜检查</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0"/>
          <w:sz w:val="21"/>
        </w:rPr>
        <w:t>[</w:t>
      </w:r>
      <w:r>
        <w:rPr>
          <w:rFonts w:ascii="FRKPTL+SimSun" w:hAnsi="FRKPTL+SimSun" w:cs="FRKPTL+SimSun"/>
          <w:color w:val="000000"/>
          <w:spacing w:val="1"/>
          <w:sz w:val="21"/>
        </w:rPr>
        <w:t>考点</w:t>
      </w:r>
      <w:r>
        <w:rPr>
          <w:rFonts w:ascii="Calibri"/>
          <w:color w:val="000000"/>
          <w:spacing w:val="3"/>
          <w:sz w:val="21"/>
        </w:rPr>
        <w:t>]</w:t>
      </w:r>
      <w:r>
        <w:rPr>
          <w:rFonts w:ascii="FRKPTL+SimSun" w:hAnsi="FRKPTL+SimSun" w:cs="FRKPTL+SimSun"/>
          <w:color w:val="000000"/>
          <w:spacing w:val="1"/>
          <w:sz w:val="21"/>
        </w:rPr>
        <w:t>前列腺增生的检查</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0"/>
          <w:sz w:val="21"/>
        </w:rPr>
        <w:t>]</w:t>
      </w:r>
      <w:r>
        <w:rPr>
          <w:rFonts w:ascii="FRKPTL+SimSun" w:hAnsi="FRKPTL+SimSun" w:cs="FRKPTL+SimSun"/>
          <w:color w:val="000000"/>
          <w:spacing w:val="1"/>
          <w:sz w:val="21"/>
        </w:rPr>
        <w:t>判断前列腺大小较准确的方法是</w:t>
      </w:r>
      <w:r>
        <w:rPr>
          <w:rFonts w:ascii="Times New Roman"/>
          <w:color w:val="000000"/>
          <w:spacing w:val="-2"/>
          <w:sz w:val="21"/>
        </w:rPr>
        <w:t xml:space="preserve"> </w:t>
      </w:r>
      <w:r>
        <w:rPr>
          <w:rFonts w:ascii="Calibri"/>
          <w:color w:val="000000"/>
          <w:spacing w:val="0"/>
          <w:sz w:val="21"/>
        </w:rPr>
        <w:t>B</w:t>
      </w:r>
      <w:r>
        <w:rPr>
          <w:rFonts w:ascii="Times New Roman"/>
          <w:color w:val="000000"/>
          <w:spacing w:val="1"/>
          <w:sz w:val="21"/>
        </w:rPr>
        <w:t xml:space="preserve"> </w:t>
      </w:r>
      <w:r>
        <w:rPr>
          <w:rFonts w:ascii="FRKPTL+SimSun" w:hAnsi="FRKPTL+SimSun" w:cs="FRKPTL+SimSun"/>
          <w:color w:val="000000"/>
          <w:spacing w:val="1"/>
          <w:sz w:val="21"/>
        </w:rPr>
        <w:t>超，经腹壁</w:t>
      </w:r>
      <w:r>
        <w:rPr>
          <w:rFonts w:ascii="Times New Roman"/>
          <w:color w:val="000000"/>
          <w:spacing w:val="3"/>
          <w:sz w:val="21"/>
        </w:rPr>
        <w:t xml:space="preserve"> </w:t>
      </w:r>
      <w:r>
        <w:rPr>
          <w:rFonts w:ascii="Calibri"/>
          <w:color w:val="000000"/>
          <w:spacing w:val="0"/>
          <w:sz w:val="21"/>
        </w:rPr>
        <w:t>B</w:t>
      </w:r>
      <w:r>
        <w:rPr>
          <w:rFonts w:ascii="Times New Roman"/>
          <w:color w:val="000000"/>
          <w:spacing w:val="1"/>
          <w:sz w:val="21"/>
        </w:rPr>
        <w:t xml:space="preserve"> </w:t>
      </w:r>
      <w:r>
        <w:rPr>
          <w:rFonts w:ascii="FRKPTL+SimSun" w:hAnsi="FRKPTL+SimSun" w:cs="FRKPTL+SimSun"/>
          <w:color w:val="000000"/>
          <w:spacing w:val="0"/>
          <w:sz w:val="21"/>
        </w:rPr>
        <w:t>超</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可清晰显示前列腺体积大小，增生腺体是否突入膀胱，还可测定膀胱残余尿量。经直肠超声</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对前列腺内部结构分辨率更为精确，目前已普遍采用。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223.(A1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食管癌早期诊断简易而有效的方法是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A.X</w:t>
      </w:r>
      <w:r>
        <w:rPr>
          <w:rFonts w:ascii="Times New Roman"/>
          <w:color w:val="000000"/>
          <w:spacing w:val="-1"/>
          <w:sz w:val="21"/>
        </w:rPr>
        <w:t xml:space="preserve"> </w:t>
      </w:r>
      <w:r>
        <w:rPr>
          <w:rFonts w:ascii="FRKPTL+SimSun" w:hAnsi="FRKPTL+SimSun" w:cs="FRKPTL+SimSun"/>
          <w:color w:val="000000"/>
          <w:spacing w:val="0"/>
          <w:sz w:val="21"/>
        </w:rPr>
        <w:t>线食管钡透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食管镜检查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带网气囊检查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气管镜检查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同位素扫描</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224.(A1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下列哪种阑尾炎宜采用非手术治疗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急性化脓性阑尾炎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急性坏疽性阑尾炎</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阑尾脓肿</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阑尾穿孔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阑尾周围脓肿</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阑尾炎的治疗</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绝大多数急性阑尾炎确诊后，应早期施行阑尾切除术，</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早期单纯性阑尾炎手术操作简单，并发症少。急性化脓性阑尾炎和坏疽性阑尾炎，也应行阑</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尾切除术，腹腔如有脓液，应仔细清除，注意保护伤口。阑尾脓肿尚未穿孔破溃，按化脓性</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阑尾炎处理，穿孔性阑尾炎除上述外，必要时还要放置腹腔引流。阑尾周围脓肿病情较稳定</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2"/>
          <w:sz w:val="21"/>
        </w:rPr>
        <w:t>者，宜采用非手术治疗，应用抗生素等治疗，待急性炎症消退后</w:t>
      </w:r>
      <w:r>
        <w:rPr>
          <w:rFonts w:ascii="Times New Roman"/>
          <w:color w:val="000000"/>
          <w:spacing w:val="4"/>
          <w:sz w:val="21"/>
        </w:rPr>
        <w:t xml:space="preserve"> </w:t>
      </w:r>
      <w:r>
        <w:rPr>
          <w:rFonts w:ascii="Calibri"/>
          <w:color w:val="000000"/>
          <w:spacing w:val="0"/>
          <w:sz w:val="21"/>
        </w:rPr>
        <w:t>3</w:t>
      </w:r>
      <w:r>
        <w:rPr>
          <w:rFonts w:ascii="Times New Roman"/>
          <w:color w:val="000000"/>
          <w:spacing w:val="-1"/>
          <w:sz w:val="21"/>
        </w:rPr>
        <w:t xml:space="preserve"> </w:t>
      </w:r>
      <w:r>
        <w:rPr>
          <w:rFonts w:ascii="FRKPTL+SimSun" w:hAnsi="FRKPTL+SimSun" w:cs="FRKPTL+SimSun"/>
          <w:color w:val="000000"/>
          <w:spacing w:val="-4"/>
          <w:sz w:val="21"/>
        </w:rPr>
        <w:t>个月，再择期手术，切除</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阑尾。如非手术治疗效果不好，有扩大趋势则行切开引流术。</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225.(A1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关于溃疡性结肠炎的叙述，下列哪项不是此病的典型表现</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本病的病理特点是结肠粘膜有广泛的溃疡形成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最常受累的部位是升结肠和回肠末端</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主要症状是腹泻，带有脓血及粘液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钡剂灌肠和纤维结肠镜是最有价值的检查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症状反复发作、久治不愈者癌变率高</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溃疡性结肠炎</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溃疡性结肠炎是直、结肠的非特异性炎性疾病。病理特</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点是结肠粘膜广泛的溃疡形成。主要症状是腹泻，带有脓血及粘液。</w:t>
      </w:r>
      <w:r>
        <w:rPr>
          <w:rFonts w:ascii="Calibri"/>
          <w:color w:val="000000"/>
          <w:spacing w:val="0"/>
          <w:sz w:val="21"/>
        </w:rPr>
        <w:t>X</w:t>
      </w:r>
      <w:r>
        <w:rPr>
          <w:rFonts w:ascii="Times New Roman"/>
          <w:color w:val="000000"/>
          <w:spacing w:val="-1"/>
          <w:sz w:val="21"/>
        </w:rPr>
        <w:t xml:space="preserve"> </w:t>
      </w:r>
      <w:r>
        <w:rPr>
          <w:rFonts w:ascii="FRKPTL+SimSun" w:hAnsi="FRKPTL+SimSun" w:cs="FRKPTL+SimSun"/>
          <w:color w:val="000000"/>
          <w:spacing w:val="0"/>
          <w:sz w:val="21"/>
        </w:rPr>
        <w:t>线钡灌肠和纤维结肠</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镜检查对诊断最有价值。反复发作、病程长、久治不愈者，应警惕癌变的可能。此病虽可能</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侵犯全部结肠甚至波及回肠末段，但最常累及的部位是直肠和乙状结肠。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226.(A1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肾损伤早期手术指征是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开放性肾损伤</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1" o:spid="_x0000_s107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FRKPTL+SimSun" w:hAnsi="FRKPTL+SimSun" w:cs="FRKPTL+SimSun"/>
          <w:color w:val="000000"/>
          <w:spacing w:val="0"/>
          <w:sz w:val="21"/>
        </w:rPr>
        <w:t>严重肾裂伤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肾血管损伤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合并其他脏器损伤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以上都包括</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2"/>
          <w:sz w:val="21"/>
        </w:rPr>
        <w:t>]</w:t>
      </w:r>
      <w:r>
        <w:rPr>
          <w:rFonts w:ascii="FRKPTL+SimSun" w:hAnsi="FRKPTL+SimSun" w:cs="FRKPTL+SimSun"/>
          <w:color w:val="000000"/>
          <w:spacing w:val="0"/>
          <w:sz w:val="21"/>
        </w:rPr>
        <w:t>肾损伤的治疗</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0"/>
          <w:sz w:val="21"/>
        </w:rPr>
        <w:t>肾损伤早期手术指征包括</w:t>
      </w:r>
      <w:r>
        <w:rPr>
          <w:rFonts w:ascii="Times New Roman"/>
          <w:color w:val="000000"/>
          <w:spacing w:val="2"/>
          <w:sz w:val="21"/>
        </w:rPr>
        <w:t xml:space="preserve"> </w:t>
      </w:r>
      <w:r>
        <w:rPr>
          <w:rFonts w:ascii="Calibri"/>
          <w:color w:val="000000"/>
          <w:spacing w:val="-2"/>
          <w:sz w:val="21"/>
        </w:rPr>
        <w:t>A</w:t>
      </w:r>
      <w:r>
        <w:rPr>
          <w:rFonts w:ascii="FRKPTL+SimSun" w:hAnsi="FRKPTL+SimSun" w:cs="FRKPTL+SimSun"/>
          <w:color w:val="000000"/>
          <w:spacing w:val="1"/>
          <w:sz w:val="21"/>
        </w:rPr>
        <w:t>、</w:t>
      </w:r>
      <w:r>
        <w:rPr>
          <w:rFonts w:ascii="Calibri"/>
          <w:color w:val="000000"/>
          <w:spacing w:val="-1"/>
          <w:sz w:val="21"/>
        </w:rPr>
        <w:t>B</w:t>
      </w:r>
      <w:r>
        <w:rPr>
          <w:rFonts w:ascii="FRKPTL+SimSun" w:hAnsi="FRKPTL+SimSun" w:cs="FRKPTL+SimSun"/>
          <w:color w:val="000000"/>
          <w:spacing w:val="1"/>
          <w:sz w:val="21"/>
        </w:rPr>
        <w:t>、</w:t>
      </w:r>
      <w:r>
        <w:rPr>
          <w:rFonts w:ascii="Calibri"/>
          <w:color w:val="000000"/>
          <w:spacing w:val="-2"/>
          <w:sz w:val="21"/>
        </w:rPr>
        <w:t>C</w:t>
      </w:r>
      <w:r>
        <w:rPr>
          <w:rFonts w:ascii="FRKPTL+SimSun" w:hAnsi="FRKPTL+SimSun" w:cs="FRKPTL+SimSun"/>
          <w:color w:val="000000"/>
          <w:spacing w:val="1"/>
          <w:sz w:val="21"/>
        </w:rPr>
        <w:t>、</w:t>
      </w:r>
      <w:r>
        <w:rPr>
          <w:rFonts w:ascii="Calibri"/>
          <w:color w:val="000000"/>
          <w:spacing w:val="0"/>
          <w:sz w:val="21"/>
        </w:rPr>
        <w:t>D</w:t>
      </w:r>
      <w:r>
        <w:rPr>
          <w:rFonts w:ascii="Times New Roman"/>
          <w:color w:val="000000"/>
          <w:spacing w:val="1"/>
          <w:sz w:val="21"/>
        </w:rPr>
        <w:t xml:space="preserve"> </w:t>
      </w:r>
      <w:r>
        <w:rPr>
          <w:rFonts w:ascii="FRKPTL+SimSun" w:hAnsi="FRKPTL+SimSun" w:cs="FRKPTL+SimSun"/>
          <w:color w:val="000000"/>
          <w:spacing w:val="0"/>
          <w:sz w:val="21"/>
        </w:rPr>
        <w:t>四项。</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227.(A2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0"/>
          <w:sz w:val="21"/>
        </w:rPr>
        <w:t>孕</w:t>
      </w:r>
      <w:r>
        <w:rPr>
          <w:rFonts w:ascii="Times New Roman"/>
          <w:color w:val="000000"/>
          <w:spacing w:val="1"/>
          <w:sz w:val="21"/>
        </w:rPr>
        <w:t xml:space="preserve"> </w:t>
      </w:r>
      <w:r>
        <w:rPr>
          <w:rFonts w:ascii="Calibri"/>
          <w:color w:val="000000"/>
          <w:spacing w:val="-1"/>
          <w:sz w:val="21"/>
        </w:rPr>
        <w:t>40</w:t>
      </w:r>
      <w:r>
        <w:rPr>
          <w:rFonts w:ascii="Times New Roman"/>
          <w:color w:val="000000"/>
          <w:spacing w:val="3"/>
          <w:sz w:val="21"/>
        </w:rPr>
        <w:t xml:space="preserve"> </w:t>
      </w:r>
      <w:r>
        <w:rPr>
          <w:rFonts w:ascii="FRKPTL+SimSun" w:hAnsi="FRKPTL+SimSun" w:cs="FRKPTL+SimSun"/>
          <w:color w:val="000000"/>
          <w:spacing w:val="1"/>
          <w:sz w:val="21"/>
        </w:rPr>
        <w:t>周临产，规则宫缩</w:t>
      </w:r>
      <w:r>
        <w:rPr>
          <w:rFonts w:ascii="Times New Roman"/>
          <w:color w:val="000000"/>
          <w:spacing w:val="-1"/>
          <w:sz w:val="21"/>
        </w:rPr>
        <w:t xml:space="preserve"> </w:t>
      </w:r>
      <w:r>
        <w:rPr>
          <w:rFonts w:ascii="Calibri"/>
          <w:color w:val="000000"/>
          <w:spacing w:val="-1"/>
          <w:sz w:val="21"/>
        </w:rPr>
        <w:t>12</w:t>
      </w:r>
      <w:r>
        <w:rPr>
          <w:rFonts w:ascii="Times New Roman"/>
          <w:color w:val="000000"/>
          <w:spacing w:val="3"/>
          <w:sz w:val="21"/>
        </w:rPr>
        <w:t xml:space="preserve"> </w:t>
      </w:r>
      <w:r>
        <w:rPr>
          <w:rFonts w:ascii="FRKPTL+SimSun" w:hAnsi="FRKPTL+SimSun" w:cs="FRKPTL+SimSun"/>
          <w:color w:val="000000"/>
          <w:spacing w:val="1"/>
          <w:sz w:val="21"/>
        </w:rPr>
        <w:t>小时，破膜</w:t>
      </w:r>
      <w:r>
        <w:rPr>
          <w:rFonts w:ascii="Times New Roman"/>
          <w:color w:val="000000"/>
          <w:spacing w:val="-1"/>
          <w:sz w:val="21"/>
        </w:rPr>
        <w:t xml:space="preserve"> </w:t>
      </w:r>
      <w:r>
        <w:rPr>
          <w:rFonts w:ascii="Calibri"/>
          <w:color w:val="000000"/>
          <w:spacing w:val="-1"/>
          <w:sz w:val="21"/>
        </w:rPr>
        <w:t>10</w:t>
      </w:r>
      <w:r>
        <w:rPr>
          <w:rFonts w:ascii="Times New Roman"/>
          <w:color w:val="000000"/>
          <w:spacing w:val="3"/>
          <w:sz w:val="21"/>
        </w:rPr>
        <w:t xml:space="preserve"> </w:t>
      </w:r>
      <w:r>
        <w:rPr>
          <w:rFonts w:ascii="FRKPTL+SimSun" w:hAnsi="FRKPTL+SimSun" w:cs="FRKPTL+SimSun"/>
          <w:color w:val="000000"/>
          <w:spacing w:val="0"/>
          <w:sz w:val="21"/>
        </w:rPr>
        <w:t>小时。肛查：宫口开大</w:t>
      </w:r>
      <w:r>
        <w:rPr>
          <w:rFonts w:ascii="Times New Roman"/>
          <w:color w:val="000000"/>
          <w:spacing w:val="-1"/>
          <w:sz w:val="21"/>
        </w:rPr>
        <w:t xml:space="preserve"> </w:t>
      </w:r>
      <w:r>
        <w:rPr>
          <w:rFonts w:ascii="Calibri"/>
          <w:color w:val="000000"/>
          <w:spacing w:val="1"/>
          <w:sz w:val="21"/>
        </w:rPr>
        <w:t>8cm</w:t>
      </w:r>
      <w:r>
        <w:rPr>
          <w:rFonts w:ascii="FRKPTL+SimSun" w:hAnsi="FRKPTL+SimSun" w:cs="FRKPTL+SimSun"/>
          <w:color w:val="000000"/>
          <w:spacing w:val="-1"/>
          <w:sz w:val="21"/>
        </w:rPr>
        <w:t>，</w:t>
      </w:r>
      <w:r>
        <w:rPr>
          <w:rFonts w:ascii="Calibri"/>
          <w:color w:val="000000"/>
          <w:spacing w:val="1"/>
          <w:sz w:val="21"/>
        </w:rPr>
        <w:t>S+1</w:t>
      </w:r>
      <w:r>
        <w:rPr>
          <w:rFonts w:ascii="FRKPTL+SimSun" w:hAnsi="FRKPTL+SimSun" w:cs="FRKPTL+SimSun"/>
          <w:color w:val="000000"/>
          <w:spacing w:val="0"/>
          <w:sz w:val="21"/>
        </w:rPr>
        <w:t>，</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目前的诊断以下哪项正确</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胎膜早破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正常潜伏期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正常活跃期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潜伏期延长</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第一产程延长</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3"/>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3"/>
          <w:sz w:val="21"/>
        </w:rPr>
        <w:t>]</w:t>
      </w:r>
      <w:r>
        <w:rPr>
          <w:rFonts w:ascii="FRKPTL+SimSun" w:hAnsi="FRKPTL+SimSun" w:cs="FRKPTL+SimSun"/>
          <w:color w:val="000000"/>
          <w:spacing w:val="3"/>
          <w:sz w:val="21"/>
        </w:rPr>
        <w:t>正常产程的划分、各期的临床表现、胎膜早破的定义</w:t>
      </w:r>
      <w:r>
        <w:rPr>
          <w:rFonts w:ascii="Calibri"/>
          <w:color w:val="000000"/>
          <w:spacing w:val="0"/>
          <w:sz w:val="21"/>
        </w:rPr>
        <w:t>[</w:t>
      </w:r>
      <w:r>
        <w:rPr>
          <w:rFonts w:ascii="FRKPTL+SimSun" w:hAnsi="FRKPTL+SimSun" w:cs="FRKPTL+SimSun"/>
          <w:color w:val="000000"/>
          <w:spacing w:val="4"/>
          <w:sz w:val="21"/>
        </w:rPr>
        <w:t>分析</w:t>
      </w:r>
      <w:r>
        <w:rPr>
          <w:rFonts w:ascii="Calibri"/>
          <w:color w:val="000000"/>
          <w:spacing w:val="3"/>
          <w:sz w:val="21"/>
        </w:rPr>
        <w:t>]</w:t>
      </w:r>
      <w:r>
        <w:rPr>
          <w:rFonts w:ascii="FRKPTL+SimSun" w:hAnsi="FRKPTL+SimSun" w:cs="FRKPTL+SimSun"/>
          <w:color w:val="000000"/>
          <w:spacing w:val="3"/>
          <w:sz w:val="21"/>
        </w:rPr>
        <w:t>该病例在临产</w:t>
      </w:r>
      <w:r>
        <w:rPr>
          <w:rFonts w:ascii="Times New Roman"/>
          <w:color w:val="000000"/>
          <w:spacing w:val="-2"/>
          <w:sz w:val="21"/>
        </w:rPr>
        <w:t xml:space="preserve"> </w:t>
      </w:r>
      <w:r>
        <w:rPr>
          <w:rFonts w:ascii="Calibri"/>
          <w:color w:val="000000"/>
          <w:spacing w:val="0"/>
          <w:sz w:val="21"/>
        </w:rPr>
        <w:t>2</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3"/>
          <w:sz w:val="21"/>
        </w:rPr>
        <w:t>小时后破膜，故不能诊断胎膜早破。临产</w:t>
      </w:r>
      <w:r>
        <w:rPr>
          <w:rFonts w:ascii="Times New Roman"/>
          <w:color w:val="000000"/>
          <w:spacing w:val="4"/>
          <w:sz w:val="21"/>
        </w:rPr>
        <w:t xml:space="preserve"> </w:t>
      </w:r>
      <w:r>
        <w:rPr>
          <w:rFonts w:ascii="Calibri"/>
          <w:color w:val="000000"/>
          <w:spacing w:val="-1"/>
          <w:sz w:val="21"/>
        </w:rPr>
        <w:t>12</w:t>
      </w:r>
      <w:r>
        <w:rPr>
          <w:rFonts w:ascii="Times New Roman"/>
          <w:color w:val="000000"/>
          <w:spacing w:val="3"/>
          <w:sz w:val="21"/>
        </w:rPr>
        <w:t xml:space="preserve"> </w:t>
      </w:r>
      <w:r>
        <w:rPr>
          <w:rFonts w:ascii="FRKPTL+SimSun" w:hAnsi="FRKPTL+SimSun" w:cs="FRKPTL+SimSun"/>
          <w:color w:val="000000"/>
          <w:spacing w:val="-4"/>
          <w:sz w:val="21"/>
        </w:rPr>
        <w:t>小时，宫口开大</w:t>
      </w:r>
      <w:r>
        <w:rPr>
          <w:rFonts w:ascii="Times New Roman"/>
          <w:color w:val="000000"/>
          <w:spacing w:val="5"/>
          <w:sz w:val="21"/>
        </w:rPr>
        <w:t xml:space="preserve"> </w:t>
      </w:r>
      <w:r>
        <w:rPr>
          <w:rFonts w:ascii="Calibri"/>
          <w:color w:val="000000"/>
          <w:spacing w:val="0"/>
          <w:sz w:val="21"/>
        </w:rPr>
        <w:t>8cm</w:t>
      </w:r>
      <w:r>
        <w:rPr>
          <w:rFonts w:ascii="FRKPTL+SimSun" w:hAnsi="FRKPTL+SimSun" w:cs="FRKPTL+SimSun"/>
          <w:color w:val="000000"/>
          <w:spacing w:val="-2"/>
          <w:sz w:val="21"/>
        </w:rPr>
        <w:t>，目前已进入正常活跃期。</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228.(A2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2"/>
          <w:sz w:val="21"/>
        </w:rPr>
        <w:t>某产妇足月妊娠，阴道自然分娩一男婴，重</w:t>
      </w:r>
      <w:r>
        <w:rPr>
          <w:rFonts w:ascii="Times New Roman"/>
          <w:color w:val="000000"/>
          <w:spacing w:val="1"/>
          <w:sz w:val="21"/>
        </w:rPr>
        <w:t xml:space="preserve"> </w:t>
      </w:r>
      <w:r>
        <w:rPr>
          <w:rFonts w:ascii="Calibri"/>
          <w:color w:val="000000"/>
          <w:spacing w:val="0"/>
          <w:sz w:val="21"/>
        </w:rPr>
        <w:t>4000g</w:t>
      </w:r>
      <w:r>
        <w:rPr>
          <w:rFonts w:ascii="FRKPTL+SimSun" w:hAnsi="FRKPTL+SimSun" w:cs="FRKPTL+SimSun"/>
          <w:color w:val="000000"/>
          <w:spacing w:val="-4"/>
          <w:sz w:val="21"/>
        </w:rPr>
        <w:t>，胎儿娩出后</w:t>
      </w:r>
      <w:r>
        <w:rPr>
          <w:rFonts w:ascii="Times New Roman"/>
          <w:color w:val="000000"/>
          <w:spacing w:val="3"/>
          <w:sz w:val="21"/>
        </w:rPr>
        <w:t xml:space="preserve"> </w:t>
      </w:r>
      <w:r>
        <w:rPr>
          <w:rFonts w:ascii="Calibri"/>
          <w:color w:val="000000"/>
          <w:spacing w:val="-1"/>
          <w:sz w:val="21"/>
        </w:rPr>
        <w:t>15</w:t>
      </w:r>
      <w:r>
        <w:rPr>
          <w:rFonts w:ascii="Times New Roman"/>
          <w:color w:val="000000"/>
          <w:spacing w:val="3"/>
          <w:sz w:val="21"/>
        </w:rPr>
        <w:t xml:space="preserve"> </w:t>
      </w:r>
      <w:r>
        <w:rPr>
          <w:rFonts w:ascii="FRKPTL+SimSun" w:hAnsi="FRKPTL+SimSun" w:cs="FRKPTL+SimSun"/>
          <w:color w:val="000000"/>
          <w:spacing w:val="-4"/>
          <w:sz w:val="21"/>
        </w:rPr>
        <w:t>分钟，阴道</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突然出血约</w:t>
      </w:r>
      <w:r>
        <w:rPr>
          <w:rFonts w:ascii="Times New Roman"/>
          <w:color w:val="000000"/>
          <w:spacing w:val="-1"/>
          <w:sz w:val="21"/>
        </w:rPr>
        <w:t xml:space="preserve"> </w:t>
      </w:r>
      <w:r>
        <w:rPr>
          <w:rFonts w:ascii="Calibri"/>
          <w:color w:val="000000"/>
          <w:spacing w:val="0"/>
          <w:sz w:val="21"/>
        </w:rPr>
        <w:t>300ml</w:t>
      </w:r>
      <w:r>
        <w:rPr>
          <w:rFonts w:ascii="FRKPTL+SimSun" w:hAnsi="FRKPTL+SimSun" w:cs="FRKPTL+SimSun"/>
          <w:color w:val="000000"/>
          <w:spacing w:val="0"/>
          <w:sz w:val="21"/>
        </w:rPr>
        <w:t>，此时最恰当的处理是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用力牵拉脐带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用力按摩子宫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手取胎盘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检查会阴有无裂伤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肌肉注射宫缩剂</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产后出血的防治、正确娩出胎盘的时机和方法</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一般胎儿娩出后待出现</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胎盘剥离征象时协助胎盘娩出。在等待过程中若阴道出血较多，应迅速娩出胎盘，必要时手</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取胎盘。强行牵拉脐带或按摩子宫可导致胎盘剥离不全。检查会阴伤口、肌肉注射宫缩剂多</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在胎盘娩出后进行。</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229.(A2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)24</w:t>
      </w:r>
      <w:r>
        <w:rPr>
          <w:rFonts w:ascii="Times New Roman"/>
          <w:color w:val="000000"/>
          <w:spacing w:val="3"/>
          <w:sz w:val="21"/>
        </w:rPr>
        <w:t xml:space="preserve"> </w:t>
      </w:r>
      <w:r>
        <w:rPr>
          <w:rFonts w:ascii="FRKPTL+SimSun" w:hAnsi="FRKPTL+SimSun" w:cs="FRKPTL+SimSun"/>
          <w:color w:val="000000"/>
          <w:spacing w:val="-2"/>
          <w:sz w:val="21"/>
        </w:rPr>
        <w:t>岁未婚妇女，减肥后月经稀发，继之闭经</w:t>
      </w:r>
      <w:r>
        <w:rPr>
          <w:rFonts w:ascii="Times New Roman"/>
          <w:color w:val="000000"/>
          <w:spacing w:val="2"/>
          <w:sz w:val="21"/>
        </w:rPr>
        <w:t xml:space="preserve"> </w:t>
      </w:r>
      <w:r>
        <w:rPr>
          <w:rFonts w:ascii="Calibri"/>
          <w:color w:val="000000"/>
          <w:spacing w:val="0"/>
          <w:sz w:val="21"/>
        </w:rPr>
        <w:t>6</w:t>
      </w:r>
      <w:r>
        <w:rPr>
          <w:rFonts w:ascii="Times New Roman"/>
          <w:color w:val="000000"/>
          <w:spacing w:val="2"/>
          <w:sz w:val="21"/>
        </w:rPr>
        <w:t xml:space="preserve"> </w:t>
      </w:r>
      <w:r>
        <w:rPr>
          <w:rFonts w:ascii="FRKPTL+SimSun" w:hAnsi="FRKPTL+SimSun" w:cs="FRKPTL+SimSun"/>
          <w:color w:val="000000"/>
          <w:spacing w:val="-3"/>
          <w:sz w:val="21"/>
        </w:rPr>
        <w:t>个月，为了解卵巢功能，下述哪</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项检查最简便、易行、可靠</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测定血中性激素水平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阴道细胞学检查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内膜活检病理检查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宫颈粘液检查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基础体温测定</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闭经原因的诊断、卵巢功能测定的方法及意义</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题中列举的方法均可测</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3"/>
          <w:sz w:val="21"/>
        </w:rPr>
        <w:t>定卵巢功能，对未婚妇女来讲，最常用而且简便、易行的方法是测定血中性激素水平、即</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E2</w:t>
      </w:r>
      <w:r>
        <w:rPr>
          <w:rFonts w:ascii="FRKPTL+SimSun" w:hAnsi="FRKPTL+SimSun" w:cs="FRKPTL+SimSun"/>
          <w:color w:val="000000"/>
          <w:spacing w:val="-1"/>
          <w:sz w:val="21"/>
        </w:rPr>
        <w:t>、</w:t>
      </w:r>
      <w:r>
        <w:rPr>
          <w:rFonts w:ascii="Calibri"/>
          <w:color w:val="000000"/>
          <w:spacing w:val="-1"/>
          <w:sz w:val="21"/>
        </w:rPr>
        <w:t>FSH</w:t>
      </w:r>
      <w:r>
        <w:rPr>
          <w:rFonts w:ascii="FRKPTL+SimSun" w:hAnsi="FRKPTL+SimSun" w:cs="FRKPTL+SimSun"/>
          <w:color w:val="000000"/>
          <w:spacing w:val="-1"/>
          <w:sz w:val="21"/>
        </w:rPr>
        <w:t>、</w:t>
      </w:r>
      <w:r>
        <w:rPr>
          <w:rFonts w:ascii="Calibri"/>
          <w:color w:val="000000"/>
          <w:spacing w:val="1"/>
          <w:sz w:val="21"/>
        </w:rPr>
        <w:t>LH</w:t>
      </w:r>
      <w:r>
        <w:rPr>
          <w:rFonts w:ascii="FRKPTL+SimSun" w:hAnsi="FRKPTL+SimSun" w:cs="FRKPTL+SimSun"/>
          <w:color w:val="000000"/>
          <w:spacing w:val="-1"/>
          <w:sz w:val="21"/>
        </w:rPr>
        <w:t>、</w:t>
      </w:r>
      <w:r>
        <w:rPr>
          <w:rFonts w:ascii="Calibri"/>
          <w:color w:val="000000"/>
          <w:spacing w:val="0"/>
          <w:sz w:val="21"/>
        </w:rPr>
        <w:t>PRL</w:t>
      </w:r>
      <w:r>
        <w:rPr>
          <w:rFonts w:ascii="FRKPTL+SimSun" w:hAnsi="FRKPTL+SimSun" w:cs="FRKPTL+SimSun"/>
          <w:color w:val="000000"/>
          <w:spacing w:val="-1"/>
          <w:sz w:val="21"/>
        </w:rPr>
        <w:t>、</w:t>
      </w:r>
      <w:r>
        <w:rPr>
          <w:rFonts w:ascii="Calibri"/>
          <w:color w:val="000000"/>
          <w:spacing w:val="2"/>
          <w:sz w:val="21"/>
        </w:rPr>
        <w:t>P</w:t>
      </w:r>
      <w:r>
        <w:rPr>
          <w:rFonts w:ascii="FRKPTL+SimSun" w:hAnsi="FRKPTL+SimSun" w:cs="FRKPTL+SimSun"/>
          <w:color w:val="000000"/>
          <w:spacing w:val="-1"/>
          <w:sz w:val="21"/>
        </w:rPr>
        <w:t>、</w:t>
      </w:r>
      <w:r>
        <w:rPr>
          <w:rFonts w:ascii="Calibri"/>
          <w:color w:val="000000"/>
          <w:spacing w:val="1"/>
          <w:sz w:val="21"/>
        </w:rPr>
        <w:t>T</w:t>
      </w:r>
      <w:r>
        <w:rPr>
          <w:rFonts w:ascii="FRKPTL+SimSun" w:hAnsi="FRKPTL+SimSun" w:cs="FRKPTL+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230.(A2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1"/>
          <w:sz w:val="21"/>
        </w:rPr>
        <w:t>患者，女，</w:t>
      </w:r>
      <w:r>
        <w:rPr>
          <w:rFonts w:ascii="Calibri"/>
          <w:color w:val="000000"/>
          <w:spacing w:val="-1"/>
          <w:sz w:val="21"/>
        </w:rPr>
        <w:t>45</w:t>
      </w:r>
      <w:r>
        <w:rPr>
          <w:rFonts w:ascii="Times New Roman"/>
          <w:color w:val="000000"/>
          <w:spacing w:val="0"/>
          <w:sz w:val="21"/>
        </w:rPr>
        <w:t xml:space="preserve"> </w:t>
      </w:r>
      <w:r>
        <w:rPr>
          <w:rFonts w:ascii="FRKPTL+SimSun" w:hAnsi="FRKPTL+SimSun" w:cs="FRKPTL+SimSun"/>
          <w:color w:val="000000"/>
          <w:spacing w:val="1"/>
          <w:sz w:val="21"/>
        </w:rPr>
        <w:t>岁，已婚。近</w:t>
      </w:r>
      <w:r>
        <w:rPr>
          <w:rFonts w:ascii="Times New Roman"/>
          <w:color w:val="000000"/>
          <w:spacing w:val="-2"/>
          <w:sz w:val="21"/>
        </w:rPr>
        <w:t xml:space="preserve"> </w:t>
      </w:r>
      <w:r>
        <w:rPr>
          <w:rFonts w:ascii="Calibri"/>
          <w:color w:val="000000"/>
          <w:spacing w:val="0"/>
          <w:sz w:val="21"/>
        </w:rPr>
        <w:t>3</w:t>
      </w:r>
      <w:r>
        <w:rPr>
          <w:rFonts w:ascii="Times New Roman"/>
          <w:color w:val="000000"/>
          <w:spacing w:val="2"/>
          <w:sz w:val="21"/>
        </w:rPr>
        <w:t xml:space="preserve"> </w:t>
      </w:r>
      <w:r>
        <w:rPr>
          <w:rFonts w:ascii="FRKPTL+SimSun" w:hAnsi="FRKPTL+SimSun" w:cs="FRKPTL+SimSun"/>
          <w:color w:val="000000"/>
          <w:spacing w:val="1"/>
          <w:sz w:val="21"/>
        </w:rPr>
        <w:t>个月月经量多，伴经期小腹胀痛，周期</w:t>
      </w:r>
      <w:r>
        <w:rPr>
          <w:rFonts w:ascii="Times New Roman"/>
          <w:color w:val="000000"/>
          <w:spacing w:val="-1"/>
          <w:sz w:val="21"/>
        </w:rPr>
        <w:t xml:space="preserve"> </w:t>
      </w:r>
      <w:r>
        <w:rPr>
          <w:rFonts w:ascii="Calibri"/>
          <w:color w:val="000000"/>
          <w:spacing w:val="-1"/>
          <w:sz w:val="21"/>
        </w:rPr>
        <w:t>26</w:t>
      </w:r>
      <w:r>
        <w:rPr>
          <w:rFonts w:ascii="Times New Roman"/>
          <w:color w:val="000000"/>
          <w:spacing w:val="3"/>
          <w:sz w:val="21"/>
        </w:rPr>
        <w:t xml:space="preserve"> </w:t>
      </w:r>
      <w:r>
        <w:rPr>
          <w:rFonts w:ascii="FRKPTL+SimSun" w:hAnsi="FRKPTL+SimSun" w:cs="FRKPTL+SimSun"/>
          <w:color w:val="000000"/>
          <w:spacing w:val="1"/>
          <w:sz w:val="21"/>
        </w:rPr>
        <w:t>天，</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2" o:spid="_x0000_s107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2"/>
          <w:sz w:val="21"/>
        </w:rPr>
        <w:t>经前乳房胀痛，心烦，舌有瘀斑，苔薄，脉细弦。妇科检查：子宫增大如孕</w:t>
      </w:r>
      <w:r>
        <w:rPr>
          <w:rFonts w:ascii="Times New Roman"/>
          <w:color w:val="000000"/>
          <w:spacing w:val="4"/>
          <w:sz w:val="21"/>
        </w:rPr>
        <w:t xml:space="preserve"> </w:t>
      </w:r>
      <w:r>
        <w:rPr>
          <w:rFonts w:ascii="Calibri"/>
          <w:color w:val="000000"/>
          <w:spacing w:val="0"/>
          <w:sz w:val="21"/>
        </w:rPr>
        <w:t>8</w:t>
      </w:r>
      <w:r>
        <w:rPr>
          <w:rFonts w:ascii="Times New Roman"/>
          <w:color w:val="000000"/>
          <w:spacing w:val="-1"/>
          <w:sz w:val="21"/>
        </w:rPr>
        <w:t xml:space="preserve"> </w:t>
      </w:r>
      <w:r>
        <w:rPr>
          <w:rFonts w:ascii="FRKPTL+SimSun" w:hAnsi="FRKPTL+SimSun" w:cs="FRKPTL+SimSun"/>
          <w:color w:val="000000"/>
          <w:spacing w:val="-3"/>
          <w:sz w:val="21"/>
        </w:rPr>
        <w:t>周大小，表面</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不规则突起，质硬。其诊断是：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月经过多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瘾瘕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绝经前后诸证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崩漏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痛经</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解析：◆妇女胞中结块，伴有或痛或胀或满或出血者，称为症瘕。症者，坚硬不移，痛有定</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处；瘕者，推之可移，痛无定处。大抵症属血病，瘕属气病。但气血密切相关，症瘕亦难分</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割，故统称为症瘕。妇科检查发现盆腔有包块，或在子宫，或在附件，也可在宫旁组织间。</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3"/>
          <w:sz w:val="21"/>
        </w:rPr>
        <w:t>或伴有痛、胀、满的自觉症状，或兼见月经异常或经期外的不正常出血。必要时借助</w:t>
      </w:r>
      <w:r>
        <w:rPr>
          <w:rFonts w:ascii="Times New Roman"/>
          <w:color w:val="000000"/>
          <w:spacing w:val="4"/>
          <w:sz w:val="21"/>
        </w:rPr>
        <w:t xml:space="preserve"> </w:t>
      </w:r>
      <w:r>
        <w:rPr>
          <w:rFonts w:ascii="Calibri"/>
          <w:color w:val="000000"/>
          <w:spacing w:val="0"/>
          <w:sz w:val="21"/>
        </w:rPr>
        <w:t>B</w:t>
      </w:r>
      <w:r>
        <w:rPr>
          <w:rFonts w:ascii="Times New Roman"/>
          <w:color w:val="000000"/>
          <w:spacing w:val="-1"/>
          <w:sz w:val="21"/>
        </w:rPr>
        <w:t xml:space="preserve"> </w:t>
      </w:r>
      <w:r>
        <w:rPr>
          <w:rFonts w:ascii="FRKPTL+SimSun" w:hAnsi="FRKPTL+SimSun" w:cs="FRKPTL+SimSun"/>
          <w:color w:val="000000"/>
          <w:spacing w:val="1"/>
          <w:sz w:val="21"/>
        </w:rPr>
        <w:t>超检</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查或</w:t>
      </w:r>
      <w:r>
        <w:rPr>
          <w:rFonts w:ascii="Times New Roman"/>
          <w:color w:val="000000"/>
          <w:spacing w:val="3"/>
          <w:sz w:val="21"/>
        </w:rPr>
        <w:t xml:space="preserve"> </w:t>
      </w:r>
      <w:r>
        <w:rPr>
          <w:rFonts w:ascii="Calibri"/>
          <w:color w:val="000000"/>
          <w:spacing w:val="-1"/>
          <w:sz w:val="21"/>
        </w:rPr>
        <w:t>Crr</w:t>
      </w:r>
      <w:r>
        <w:rPr>
          <w:rFonts w:ascii="Times New Roman"/>
          <w:color w:val="000000"/>
          <w:spacing w:val="3"/>
          <w:sz w:val="21"/>
        </w:rPr>
        <w:t xml:space="preserve"> </w:t>
      </w:r>
      <w:r>
        <w:rPr>
          <w:rFonts w:ascii="FRKPTL+SimSun" w:hAnsi="FRKPTL+SimSun" w:cs="FRKPTL+SimSun"/>
          <w:color w:val="000000"/>
          <w:spacing w:val="0"/>
          <w:sz w:val="21"/>
        </w:rPr>
        <w:t>扫描，或核磁共振，以了解肿块的部位、大小及性质。故本题选</w:t>
      </w:r>
      <w:r>
        <w:rPr>
          <w:rFonts w:ascii="Times New Roman"/>
          <w:color w:val="000000"/>
          <w:spacing w:val="2"/>
          <w:sz w:val="21"/>
        </w:rPr>
        <w:t xml:space="preserve"> </w:t>
      </w:r>
      <w:r>
        <w:rPr>
          <w:rFonts w:ascii="Calibri"/>
          <w:color w:val="000000"/>
          <w:spacing w:val="1"/>
          <w:sz w:val="21"/>
        </w:rPr>
        <w:t>B</w:t>
      </w:r>
      <w:r>
        <w:rPr>
          <w:rFonts w:ascii="FRKPTL+SimSun" w:hAnsi="FRKPTL+SimSun" w:cs="FRKPTL+SimSun"/>
          <w:color w:val="000000"/>
          <w:spacing w:val="0"/>
          <w:sz w:val="21"/>
        </w:rPr>
        <w:t>。三、</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231.(B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产褥中暑暑犯心包证治疗方剂为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白虎汤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清暑益气汤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安宫牛黄丸、紫雪丹、至宝丹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生脉散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人参白虎汤</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产褥中暑的辨证论治</w:t>
      </w:r>
      <w:r>
        <w:rPr>
          <w:rFonts w:ascii="Calibri"/>
          <w:color w:val="000000"/>
          <w:spacing w:val="0"/>
          <w:sz w:val="21"/>
        </w:rPr>
        <w:t>[</w:t>
      </w:r>
      <w:r>
        <w:rPr>
          <w:rFonts w:ascii="FRKPTL+SimSun" w:hAnsi="FRKPTL+SimSun" w:cs="FRKPTL+SimSun"/>
          <w:color w:val="000000"/>
          <w:spacing w:val="2"/>
          <w:sz w:val="21"/>
        </w:rPr>
        <w:t>分析</w:t>
      </w:r>
      <w:r>
        <w:rPr>
          <w:rFonts w:ascii="Calibri"/>
          <w:color w:val="000000"/>
          <w:spacing w:val="3"/>
          <w:sz w:val="21"/>
        </w:rPr>
        <w:t>]</w:t>
      </w:r>
      <w:r>
        <w:rPr>
          <w:rFonts w:ascii="FRKPTL+SimSun" w:hAnsi="FRKPTL+SimSun" w:cs="FRKPTL+SimSun"/>
          <w:color w:val="000000"/>
          <w:spacing w:val="2"/>
          <w:sz w:val="21"/>
        </w:rPr>
        <w:t>产褥中暑暑伤津液证治疗方法为清热解暑，益气</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生津，方用清暑益气汤；产褥中暑暑犯心包证治疗方法为清心开窍，方用安宫牛黄丸、紫雪</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丹、至宝丹。</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232.(B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妊娠合并急性肾盂肾炎心火偏亢证治疗方剂为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知柏地黄丸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导赤散</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加味五淋散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八正散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猪苓汤</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妊娠合并急性肾盂肾炎的辨证论治</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妊娠合并急性肾盂肾炎阴虚火旺证</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治疗方法为滋阴清热通淋，佐以安胎，方用知柏地黄丸；妊娠合并急性肾盂肾炎心火偏亢证</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治疗方法为清热泻火，润燥通淋，方用导赤散。</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233.(B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3"/>
          <w:sz w:val="21"/>
        </w:rPr>
        <w:t>常规体检发现子宫正常大小前位，活动好，一侧附件区可触及</w:t>
      </w:r>
      <w:r>
        <w:rPr>
          <w:rFonts w:ascii="Times New Roman"/>
          <w:color w:val="000000"/>
          <w:spacing w:val="4"/>
          <w:sz w:val="21"/>
        </w:rPr>
        <w:t xml:space="preserve"> </w:t>
      </w:r>
      <w:r>
        <w:rPr>
          <w:rFonts w:ascii="Calibri"/>
          <w:color w:val="000000"/>
          <w:spacing w:val="-1"/>
          <w:sz w:val="21"/>
        </w:rPr>
        <w:t>5</w:t>
      </w:r>
      <w:r>
        <w:rPr>
          <w:rFonts w:ascii="FRKPTL+SimSun" w:hAnsi="FRKPTL+SimSun" w:cs="FRKPTL+SimSun"/>
          <w:color w:val="000000"/>
          <w:spacing w:val="1"/>
          <w:sz w:val="21"/>
        </w:rPr>
        <w:t>～</w:t>
      </w:r>
      <w:r>
        <w:rPr>
          <w:rFonts w:ascii="Calibri"/>
          <w:color w:val="000000"/>
          <w:spacing w:val="0"/>
          <w:sz w:val="21"/>
        </w:rPr>
        <w:t>6cm</w:t>
      </w:r>
      <w:r>
        <w:rPr>
          <w:rFonts w:ascii="Times New Roman"/>
          <w:color w:val="000000"/>
          <w:spacing w:val="1"/>
          <w:sz w:val="21"/>
        </w:rPr>
        <w:t xml:space="preserve"> </w:t>
      </w:r>
      <w:r>
        <w:rPr>
          <w:rFonts w:ascii="FRKPTL+SimSun" w:hAnsi="FRKPTL+SimSun" w:cs="FRKPTL+SimSun"/>
          <w:color w:val="000000"/>
          <w:spacing w:val="0"/>
          <w:sz w:val="21"/>
        </w:rPr>
        <w:t>直径囊实</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性包块，表面光滑，可活动，无压痛。可能的诊断为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盆腔子宫内膜异位症</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盆腔结核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卵巢恶性肿瘤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卵巢畸胎瘤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慢性盆腔炎</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3" o:spid="_x0000_s107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各种盆腔包块的特征、临床诊断与鉴别诊断</w:t>
      </w:r>
      <w:r>
        <w:rPr>
          <w:rFonts w:ascii="Calibri"/>
          <w:color w:val="000000"/>
          <w:spacing w:val="0"/>
          <w:sz w:val="21"/>
        </w:rPr>
        <w:t>[</w:t>
      </w:r>
      <w:r>
        <w:rPr>
          <w:rFonts w:ascii="FRKPTL+SimSun" w:hAnsi="FRKPTL+SimSun" w:cs="FRKPTL+SimSun"/>
          <w:color w:val="000000"/>
          <w:spacing w:val="2"/>
          <w:sz w:val="21"/>
        </w:rPr>
        <w:t>分析</w:t>
      </w:r>
      <w:r>
        <w:rPr>
          <w:rFonts w:ascii="Calibri"/>
          <w:color w:val="000000"/>
          <w:spacing w:val="3"/>
          <w:sz w:val="21"/>
        </w:rPr>
        <w:t>]</w:t>
      </w:r>
      <w:r>
        <w:rPr>
          <w:rFonts w:ascii="FRKPTL+SimSun" w:hAnsi="FRKPTL+SimSun" w:cs="FRKPTL+SimSun"/>
          <w:color w:val="000000"/>
          <w:spacing w:val="2"/>
          <w:sz w:val="21"/>
        </w:rPr>
        <w:t>盆腔子宫内膜异位、盆腔</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结核、卵巢恶性肿瘤、输卵管卵巢炎性包块均可表现为盆腔囊实性包块，不活动，与子宫粘</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连；伴有腹水者多考虑恶性肿瘤，附件区不规则串珠样结节多考虑盆腔结核，继发痛经进行</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性加重，应多考虑内膜异位症。囊实性中等大小、光滑活动的包块，应多考虑卵巢畸胎瘤。</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当然应通过更详细的病史及辅助检查（</w:t>
      </w:r>
      <w:r>
        <w:rPr>
          <w:rFonts w:ascii="Calibri"/>
          <w:color w:val="000000"/>
          <w:spacing w:val="0"/>
          <w:sz w:val="21"/>
        </w:rPr>
        <w:t>B</w:t>
      </w:r>
      <w:r>
        <w:rPr>
          <w:rFonts w:ascii="Times New Roman"/>
          <w:color w:val="000000"/>
          <w:spacing w:val="1"/>
          <w:sz w:val="21"/>
        </w:rPr>
        <w:t xml:space="preserve"> </w:t>
      </w:r>
      <w:r>
        <w:rPr>
          <w:rFonts w:ascii="FRKPTL+SimSun" w:hAnsi="FRKPTL+SimSun" w:cs="FRKPTL+SimSun"/>
          <w:color w:val="000000"/>
          <w:spacing w:val="0"/>
          <w:sz w:val="21"/>
        </w:rPr>
        <w:t>超、血</w:t>
      </w:r>
      <w:r>
        <w:rPr>
          <w:rFonts w:ascii="Times New Roman"/>
          <w:color w:val="000000"/>
          <w:spacing w:val="-1"/>
          <w:sz w:val="21"/>
        </w:rPr>
        <w:t xml:space="preserve"> </w:t>
      </w:r>
      <w:r>
        <w:rPr>
          <w:rFonts w:ascii="Calibri"/>
          <w:color w:val="000000"/>
          <w:spacing w:val="0"/>
          <w:sz w:val="21"/>
        </w:rPr>
        <w:t>CA125</w:t>
      </w:r>
      <w:r>
        <w:rPr>
          <w:rFonts w:ascii="FRKPTL+SimSun" w:hAnsi="FRKPTL+SimSun" w:cs="FRKPTL+SimSun"/>
          <w:color w:val="000000"/>
          <w:spacing w:val="-1"/>
          <w:sz w:val="21"/>
        </w:rPr>
        <w:t>、</w:t>
      </w:r>
      <w:r>
        <w:rPr>
          <w:rFonts w:ascii="Calibri"/>
          <w:color w:val="000000"/>
          <w:spacing w:val="1"/>
          <w:sz w:val="21"/>
        </w:rPr>
        <w:t>CT</w:t>
      </w:r>
      <w:r>
        <w:rPr>
          <w:rFonts w:ascii="Times New Roman"/>
          <w:color w:val="000000"/>
          <w:spacing w:val="-2"/>
          <w:sz w:val="21"/>
        </w:rPr>
        <w:t xml:space="preserve"> </w:t>
      </w:r>
      <w:r>
        <w:rPr>
          <w:rFonts w:ascii="FRKPTL+SimSun" w:hAnsi="FRKPTL+SimSun" w:cs="FRKPTL+SimSun"/>
          <w:color w:val="000000"/>
          <w:spacing w:val="0"/>
          <w:sz w:val="21"/>
        </w:rPr>
        <w:t>或</w:t>
      </w:r>
      <w:r>
        <w:rPr>
          <w:rFonts w:ascii="Times New Roman"/>
          <w:color w:val="000000"/>
          <w:spacing w:val="2"/>
          <w:sz w:val="21"/>
        </w:rPr>
        <w:t xml:space="preserve"> </w:t>
      </w:r>
      <w:r>
        <w:rPr>
          <w:rFonts w:ascii="Calibri"/>
          <w:color w:val="000000"/>
          <w:spacing w:val="0"/>
          <w:sz w:val="21"/>
        </w:rPr>
        <w:t>MRI</w:t>
      </w:r>
      <w:r>
        <w:rPr>
          <w:rFonts w:ascii="FRKPTL+SimSun" w:hAnsi="FRKPTL+SimSun" w:cs="FRKPTL+SimSun"/>
          <w:color w:val="000000"/>
          <w:spacing w:val="0"/>
          <w:sz w:val="21"/>
        </w:rPr>
        <w:t>、血象等）进一步鉴别。</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234.(B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正常妊娠时，绒毛膜促性腺激素出现高峰，是在末次月经后的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A.4</w:t>
      </w:r>
      <w:r>
        <w:rPr>
          <w:rFonts w:ascii="FRKPTL+SimSun" w:hAnsi="FRKPTL+SimSun" w:cs="FRKPTL+SimSun"/>
          <w:color w:val="000000"/>
          <w:spacing w:val="1"/>
          <w:sz w:val="21"/>
        </w:rPr>
        <w:t>～</w:t>
      </w:r>
      <w:r>
        <w:rPr>
          <w:rFonts w:ascii="Calibri"/>
          <w:color w:val="000000"/>
          <w:spacing w:val="0"/>
          <w:sz w:val="21"/>
        </w:rPr>
        <w:t>6</w:t>
      </w:r>
      <w:r>
        <w:rPr>
          <w:rFonts w:ascii="Times New Roman"/>
          <w:color w:val="000000"/>
          <w:spacing w:val="-1"/>
          <w:sz w:val="21"/>
        </w:rPr>
        <w:t xml:space="preserve"> </w:t>
      </w:r>
      <w:r>
        <w:rPr>
          <w:rFonts w:ascii="FRKPTL+SimSun" w:hAnsi="FRKPTL+SimSun" w:cs="FRKPTL+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B.8</w:t>
      </w:r>
      <w:r>
        <w:rPr>
          <w:rFonts w:ascii="FRKPTL+SimSun" w:hAnsi="FRKPTL+SimSun" w:cs="FRKPTL+SimSun"/>
          <w:color w:val="000000"/>
          <w:spacing w:val="-1"/>
          <w:sz w:val="21"/>
        </w:rPr>
        <w:t>～</w:t>
      </w:r>
      <w:r>
        <w:rPr>
          <w:rFonts w:ascii="Calibri"/>
          <w:color w:val="000000"/>
          <w:spacing w:val="-1"/>
          <w:sz w:val="21"/>
        </w:rPr>
        <w:t>10</w:t>
      </w:r>
      <w:r>
        <w:rPr>
          <w:rFonts w:ascii="Times New Roman"/>
          <w:color w:val="000000"/>
          <w:spacing w:val="3"/>
          <w:sz w:val="21"/>
        </w:rPr>
        <w:t xml:space="preserve"> </w:t>
      </w:r>
      <w:r>
        <w:rPr>
          <w:rFonts w:ascii="FRKPTL+SimSun" w:hAnsi="FRKPTL+SimSun" w:cs="FRKPTL+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C.12</w:t>
      </w:r>
      <w:r>
        <w:rPr>
          <w:rFonts w:ascii="Times New Roman"/>
          <w:color w:val="000000"/>
          <w:spacing w:val="0"/>
          <w:sz w:val="21"/>
        </w:rPr>
        <w:t xml:space="preserve"> </w:t>
      </w:r>
      <w:r>
        <w:rPr>
          <w:rFonts w:ascii="FRKPTL+SimSun" w:hAnsi="FRKPTL+SimSun" w:cs="FRKPTL+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D.16</w:t>
      </w:r>
      <w:r>
        <w:rPr>
          <w:rFonts w:ascii="Times New Roman"/>
          <w:color w:val="000000"/>
          <w:spacing w:val="1"/>
          <w:sz w:val="21"/>
        </w:rPr>
        <w:t xml:space="preserve"> </w:t>
      </w:r>
      <w:r>
        <w:rPr>
          <w:rFonts w:ascii="FRKPTL+SimSun" w:hAnsi="FRKPTL+SimSun" w:cs="FRKPTL+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E.20</w:t>
      </w:r>
      <w:r>
        <w:rPr>
          <w:rFonts w:ascii="Times New Roman"/>
          <w:color w:val="000000"/>
          <w:spacing w:val="0"/>
          <w:sz w:val="21"/>
        </w:rPr>
        <w:t xml:space="preserve"> </w:t>
      </w:r>
      <w:r>
        <w:rPr>
          <w:rFonts w:ascii="FRKPTL+SimSun" w:hAnsi="FRKPTL+SimSun" w:cs="FRKPTL+SimSun"/>
          <w:color w:val="000000"/>
          <w:spacing w:val="0"/>
          <w:sz w:val="21"/>
        </w:rPr>
        <w:t>周</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235.(B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生殖器结核常见的症状是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高烧，白带增多，子宫及附件区压痛，</w:t>
      </w:r>
      <w:r>
        <w:rPr>
          <w:rFonts w:ascii="Calibri"/>
          <w:color w:val="000000"/>
          <w:spacing w:val="-1"/>
          <w:sz w:val="21"/>
        </w:rPr>
        <w:t>WBC</w:t>
      </w:r>
      <w:r>
        <w:rPr>
          <w:rFonts w:ascii="Times New Roman"/>
          <w:color w:val="000000"/>
          <w:spacing w:val="4"/>
          <w:sz w:val="21"/>
        </w:rPr>
        <w:t xml:space="preserve"> </w:t>
      </w:r>
      <w:r>
        <w:rPr>
          <w:rFonts w:ascii="FRKPTL+SimSun" w:hAnsi="FRKPTL+SimSun" w:cs="FRKPTL+SimSun"/>
          <w:color w:val="000000"/>
          <w:spacing w:val="-1"/>
          <w:sz w:val="21"/>
        </w:rPr>
        <w:t>升高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停经，下腹痛，阴道出血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腹痛由脐周开始，后转移至右下腹麦氏点</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不孕，消瘦，输卵管碘油造影呈串珠状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卵巢囊肿病史，运动后突发一侧下腹痛，</w:t>
      </w:r>
      <w:r>
        <w:rPr>
          <w:rFonts w:ascii="Calibri"/>
          <w:color w:val="000000"/>
          <w:spacing w:val="0"/>
          <w:sz w:val="21"/>
        </w:rPr>
        <w:t>B</w:t>
      </w:r>
      <w:r>
        <w:rPr>
          <w:rFonts w:ascii="Times New Roman"/>
          <w:color w:val="000000"/>
          <w:spacing w:val="-1"/>
          <w:sz w:val="21"/>
        </w:rPr>
        <w:t xml:space="preserve"> </w:t>
      </w:r>
      <w:r>
        <w:rPr>
          <w:rFonts w:ascii="FRKPTL+SimSun" w:hAnsi="FRKPTL+SimSun" w:cs="FRKPTL+SimSun"/>
          <w:color w:val="000000"/>
          <w:spacing w:val="0"/>
          <w:sz w:val="21"/>
        </w:rPr>
        <w:t>超检查囊肿消失，盆腔有少量积液</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解析：●急性盆腔炎常见的症状是高热、寒战、阴道分泌物增多，常呈脓性，下腹痛，压痛</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及反跳痛明显，血白细胞总数及中性粒细胞增高。生殖器结核常见的症状是不孕，消瘦，输</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卵管碘油造影呈串珠状。而腹痛由脐周开始，后转移至右下腹麦氏点为急性阑尾炎的症状。</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E</w:t>
      </w:r>
      <w:r>
        <w:rPr>
          <w:rFonts w:ascii="Times New Roman"/>
          <w:color w:val="000000"/>
          <w:spacing w:val="1"/>
          <w:sz w:val="21"/>
        </w:rPr>
        <w:t xml:space="preserve"> </w:t>
      </w:r>
      <w:r>
        <w:rPr>
          <w:rFonts w:ascii="FRKPTL+SimSun" w:hAnsi="FRKPTL+SimSun" w:cs="FRKPTL+SimSun"/>
          <w:color w:val="000000"/>
          <w:spacing w:val="0"/>
          <w:sz w:val="21"/>
        </w:rPr>
        <w:t>为卵巢囊肿破裂的症状。停经，下腹痛，阴道出血是先兆流产的症状。</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236.(B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最常应用的侵袭性产前诊断技术为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绒毛活检术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超声影像检查</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羊膜腔穿刺术</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脐带血穿刺术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孕妇外周血分离胎儿细胞</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9"/>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2"/>
          <w:sz w:val="21"/>
        </w:rPr>
        <w:t>]</w:t>
      </w:r>
      <w:r>
        <w:rPr>
          <w:rFonts w:ascii="FRKPTL+SimSun" w:hAnsi="FRKPTL+SimSun" w:cs="FRKPTL+SimSun"/>
          <w:color w:val="000000"/>
          <w:spacing w:val="0"/>
          <w:sz w:val="21"/>
        </w:rPr>
        <w:t>产前诊断的方法及适应证</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0"/>
          <w:sz w:val="21"/>
        </w:rPr>
        <w:t>绒毛活检术是早孕期对胎儿进行染色体分析、</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基因或酶代谢等遗传性疾病的诊断方法。超声影像可准确检测胎儿有无结构异常，如头颅、</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3"/>
          <w:sz w:val="21"/>
        </w:rPr>
        <w:t>脊柱、心脏病等。羊膜腔穿刺术是最常应用的侵袭性产前诊断技术，一般在</w:t>
      </w:r>
      <w:r>
        <w:rPr>
          <w:rFonts w:ascii="Times New Roman"/>
          <w:color w:val="000000"/>
          <w:spacing w:val="2"/>
          <w:sz w:val="21"/>
        </w:rPr>
        <w:t xml:space="preserve"> </w:t>
      </w:r>
      <w:r>
        <w:rPr>
          <w:rFonts w:ascii="Calibri"/>
          <w:color w:val="000000"/>
          <w:spacing w:val="0"/>
          <w:sz w:val="21"/>
        </w:rPr>
        <w:t>16</w:t>
      </w:r>
      <w:r>
        <w:rPr>
          <w:rFonts w:ascii="FRKPTL+SimSun" w:hAnsi="FRKPTL+SimSun" w:cs="FRKPTL+SimSun"/>
          <w:color w:val="000000"/>
          <w:spacing w:val="1"/>
          <w:sz w:val="21"/>
        </w:rPr>
        <w:t>～</w:t>
      </w:r>
      <w:r>
        <w:rPr>
          <w:rFonts w:ascii="Calibri"/>
          <w:color w:val="000000"/>
          <w:spacing w:val="-1"/>
          <w:sz w:val="21"/>
        </w:rPr>
        <w:t>20</w:t>
      </w:r>
      <w:r>
        <w:rPr>
          <w:rFonts w:ascii="Times New Roman"/>
          <w:color w:val="000000"/>
          <w:spacing w:val="0"/>
          <w:sz w:val="21"/>
        </w:rPr>
        <w:t xml:space="preserve"> </w:t>
      </w:r>
      <w:r>
        <w:rPr>
          <w:rFonts w:ascii="FRKPTL+SimSun" w:hAnsi="FRKPTL+SimSun" w:cs="FRKPTL+SimSun"/>
          <w:color w:val="000000"/>
          <w:spacing w:val="0"/>
          <w:sz w:val="21"/>
        </w:rPr>
        <w:t>周进行。</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脐带血穿刺术操作难度大、技术要求最高、对胎儿的危险最大。产前诊断的方法还有胎儿镜</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检查和孕妇外周血分离胎儿细胞技术等。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237.(B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治疗闭经气血虚弱证，应首选的方剂是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知柏地黄丸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归肾丸</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六味地黄丸</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4" o:spid="_x0000_s108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FRKPTL+SimSun" w:hAnsi="FRKPTL+SimSun" w:cs="FRKPTL+SimSun"/>
          <w:color w:val="000000"/>
          <w:spacing w:val="0"/>
          <w:sz w:val="21"/>
        </w:rPr>
        <w:t>人参养营汤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肾气丸</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解析：●肝肾不足型闭经的治法为补肾益气，调理冲任，方选加减苁蓉菟丝子丸或归肾丸；</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气血虚弱证当补气养血调经，方用人参养营汤。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238.(B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妊娠合并急性病毒性肝炎热毒内陷证的治疗方剂为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茵陈蒿汤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胃苓汤</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逍遥散</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犀角地黄汤合黄连解毒汤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栀子豉汤</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妊娠合并急性病毒性肝炎的辨证论治</w:t>
      </w:r>
      <w:r>
        <w:rPr>
          <w:rFonts w:ascii="Calibri"/>
          <w:color w:val="000000"/>
          <w:spacing w:val="3"/>
          <w:sz w:val="21"/>
        </w:rPr>
        <w:t>[</w:t>
      </w:r>
      <w:r>
        <w:rPr>
          <w:rFonts w:ascii="FRKPTL+SimSun" w:hAnsi="FRKPTL+SimSun" w:cs="FRKPTL+SimSun"/>
          <w:color w:val="000000"/>
          <w:spacing w:val="2"/>
          <w:sz w:val="21"/>
        </w:rPr>
        <w:t>分析</w:t>
      </w:r>
      <w:r>
        <w:rPr>
          <w:rFonts w:ascii="Calibri"/>
          <w:color w:val="000000"/>
          <w:spacing w:val="0"/>
          <w:sz w:val="21"/>
        </w:rPr>
        <w:t>]</w:t>
      </w:r>
      <w:r>
        <w:rPr>
          <w:rFonts w:ascii="FRKPTL+SimSun" w:hAnsi="FRKPTL+SimSun" w:cs="FRKPTL+SimSun"/>
          <w:color w:val="000000"/>
          <w:spacing w:val="2"/>
          <w:sz w:val="21"/>
        </w:rPr>
        <w:t>妊娠合并急性病毒性肝炎肝郁脾</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虚证的治疗方法为疏肝理气，健脾安胎，方用逍遥散；妊娠合并急性病毒性肝炎热毒内陷证</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的治疗方法为清热解毒，凉血救阴，方用犀角地黄汤合黄连解毒汤。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239.(B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妇女卵巢功能逐渐衰退，生殖器官开始萎缩并向衰退过渡的时期称为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新生儿期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幼年期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青春期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性成熟期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更年期</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240.(A1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不孕症的治疗，以下哪项不妥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手术治疗器质性疾病，如阴道横膈、宫颈狭窄等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促排卵首选</w:t>
      </w:r>
      <w:r>
        <w:rPr>
          <w:rFonts w:ascii="Times New Roman"/>
          <w:color w:val="000000"/>
          <w:spacing w:val="-1"/>
          <w:sz w:val="21"/>
        </w:rPr>
        <w:t xml:space="preserve"> </w:t>
      </w:r>
      <w:r>
        <w:rPr>
          <w:rFonts w:ascii="Calibri"/>
          <w:color w:val="000000"/>
          <w:spacing w:val="-1"/>
          <w:sz w:val="21"/>
        </w:rPr>
        <w:t>LHRH</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溴隐亭治疗高泌乳血症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用雌激素改善宫颈粘液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输卵管阻塞的手术治疗</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5"/>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0"/>
          <w:sz w:val="21"/>
        </w:rPr>
        <w:t>]</w:t>
      </w:r>
      <w:r>
        <w:rPr>
          <w:rFonts w:ascii="FRKPTL+SimSun" w:hAnsi="FRKPTL+SimSun" w:cs="FRKPTL+SimSun"/>
          <w:color w:val="000000"/>
          <w:spacing w:val="0"/>
          <w:sz w:val="21"/>
        </w:rPr>
        <w:t>不孕症的治疗方法及合理选择</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2"/>
          <w:sz w:val="21"/>
        </w:rPr>
        <w:t>促排卵首选克罗米芬，</w:t>
      </w:r>
      <w:r>
        <w:rPr>
          <w:rFonts w:ascii="Calibri"/>
          <w:color w:val="000000"/>
          <w:spacing w:val="-1"/>
          <w:sz w:val="21"/>
        </w:rPr>
        <w:t>HCG</w:t>
      </w:r>
      <w:r>
        <w:rPr>
          <w:rFonts w:ascii="Times New Roman"/>
          <w:color w:val="000000"/>
          <w:spacing w:val="1"/>
          <w:sz w:val="21"/>
        </w:rPr>
        <w:t xml:space="preserve"> </w:t>
      </w:r>
      <w:r>
        <w:rPr>
          <w:rFonts w:ascii="FRKPTL+SimSun" w:hAnsi="FRKPTL+SimSun" w:cs="FRKPTL+SimSun"/>
          <w:color w:val="000000"/>
          <w:spacing w:val="0"/>
          <w:sz w:val="21"/>
        </w:rPr>
        <w:t>常与其合用。</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若克罗米芬无效，可选用</w:t>
      </w:r>
      <w:r>
        <w:rPr>
          <w:rFonts w:ascii="Times New Roman"/>
          <w:color w:val="000000"/>
          <w:spacing w:val="-1"/>
          <w:sz w:val="21"/>
        </w:rPr>
        <w:t xml:space="preserve"> </w:t>
      </w:r>
      <w:r>
        <w:rPr>
          <w:rFonts w:ascii="Calibri"/>
          <w:color w:val="000000"/>
          <w:spacing w:val="0"/>
          <w:sz w:val="21"/>
        </w:rPr>
        <w:t>HMG+HCG</w:t>
      </w:r>
      <w:r>
        <w:rPr>
          <w:rFonts w:ascii="FRKPTL+SimSun" w:hAnsi="FRKPTL+SimSun" w:cs="FRKPTL+SimSun"/>
          <w:color w:val="000000"/>
          <w:spacing w:val="0"/>
          <w:sz w:val="21"/>
        </w:rPr>
        <w:t>；若为下丘脑性无排卵，可用</w:t>
      </w:r>
      <w:r>
        <w:rPr>
          <w:rFonts w:ascii="Times New Roman"/>
          <w:color w:val="000000"/>
          <w:spacing w:val="-1"/>
          <w:sz w:val="21"/>
        </w:rPr>
        <w:t xml:space="preserve"> </w:t>
      </w:r>
      <w:r>
        <w:rPr>
          <w:rFonts w:ascii="Calibri"/>
          <w:color w:val="000000"/>
          <w:spacing w:val="0"/>
          <w:sz w:val="21"/>
        </w:rPr>
        <w:t>LHRH</w:t>
      </w:r>
      <w:r>
        <w:rPr>
          <w:rFonts w:ascii="FRKPTL+SimSun" w:hAnsi="FRKPTL+SimSun" w:cs="FRKPTL+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241.(A1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下列关于新产后和哺乳期的生理特点的叙述，错误的是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有恶露的排出，</w:t>
      </w:r>
      <w:r>
        <w:rPr>
          <w:rFonts w:ascii="Calibri"/>
          <w:color w:val="000000"/>
          <w:spacing w:val="0"/>
          <w:sz w:val="21"/>
        </w:rPr>
        <w:t>1</w:t>
      </w:r>
      <w:r>
        <w:rPr>
          <w:rFonts w:ascii="Times New Roman"/>
          <w:color w:val="000000"/>
          <w:spacing w:val="2"/>
          <w:sz w:val="21"/>
        </w:rPr>
        <w:t xml:space="preserve"> </w:t>
      </w:r>
      <w:r>
        <w:rPr>
          <w:rFonts w:ascii="FRKPTL+SimSun" w:hAnsi="FRKPTL+SimSun" w:cs="FRKPTL+SimSun"/>
          <w:color w:val="000000"/>
          <w:spacing w:val="0"/>
          <w:sz w:val="21"/>
        </w:rPr>
        <w:t>月左右干净</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体温在产后</w:t>
      </w:r>
      <w:r>
        <w:rPr>
          <w:rFonts w:ascii="Times New Roman"/>
          <w:color w:val="000000"/>
          <w:spacing w:val="-1"/>
          <w:sz w:val="21"/>
        </w:rPr>
        <w:t xml:space="preserve"> </w:t>
      </w:r>
      <w:r>
        <w:rPr>
          <w:rFonts w:ascii="Calibri"/>
          <w:color w:val="000000"/>
          <w:spacing w:val="-1"/>
          <w:sz w:val="21"/>
        </w:rPr>
        <w:t>24</w:t>
      </w:r>
      <w:r>
        <w:rPr>
          <w:rFonts w:ascii="Times New Roman"/>
          <w:color w:val="000000"/>
          <w:spacing w:val="3"/>
          <w:sz w:val="21"/>
        </w:rPr>
        <w:t xml:space="preserve"> </w:t>
      </w:r>
      <w:r>
        <w:rPr>
          <w:rFonts w:ascii="FRKPTL+SimSun" w:hAnsi="FRKPTL+SimSun" w:cs="FRKPTL+SimSun"/>
          <w:color w:val="000000"/>
          <w:spacing w:val="0"/>
          <w:sz w:val="21"/>
        </w:rPr>
        <w:t>小时内略升高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产褥早期，产妇血液处于高凝状态</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D.12</w:t>
      </w:r>
      <w:r>
        <w:rPr>
          <w:rFonts w:ascii="Times New Roman"/>
          <w:color w:val="000000"/>
          <w:spacing w:val="1"/>
          <w:sz w:val="21"/>
        </w:rPr>
        <w:t xml:space="preserve"> </w:t>
      </w:r>
      <w:r>
        <w:rPr>
          <w:rFonts w:ascii="FRKPTL+SimSun" w:hAnsi="FRKPTL+SimSun" w:cs="FRKPTL+SimSun"/>
          <w:color w:val="000000"/>
          <w:spacing w:val="0"/>
          <w:sz w:val="21"/>
        </w:rPr>
        <w:t>小时可开始哺乳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生理性闭经</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584"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5" o:spid="_x0000_s108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242.(A1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关于输卵管通畅试验，以下哪项错误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适用于原发或继发不孕症的诊断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适用于输卵管粘连不通的治疗</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碘油造影的诊断准确性优于输卵管通液</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应在月经干净后</w:t>
      </w:r>
      <w:r>
        <w:rPr>
          <w:rFonts w:ascii="Times New Roman"/>
          <w:color w:val="000000"/>
          <w:spacing w:val="-1"/>
          <w:sz w:val="21"/>
        </w:rPr>
        <w:t xml:space="preserve"> </w:t>
      </w:r>
      <w:r>
        <w:rPr>
          <w:rFonts w:ascii="Calibri"/>
          <w:color w:val="000000"/>
          <w:spacing w:val="-1"/>
          <w:sz w:val="21"/>
        </w:rPr>
        <w:t>3</w:t>
      </w:r>
      <w:r>
        <w:rPr>
          <w:rFonts w:ascii="FRKPTL+SimSun" w:hAnsi="FRKPTL+SimSun" w:cs="FRKPTL+SimSun"/>
          <w:color w:val="000000"/>
          <w:spacing w:val="1"/>
          <w:sz w:val="21"/>
        </w:rPr>
        <w:t>～</w:t>
      </w:r>
      <w:r>
        <w:rPr>
          <w:rFonts w:ascii="Calibri"/>
          <w:color w:val="000000"/>
          <w:spacing w:val="0"/>
          <w:sz w:val="21"/>
        </w:rPr>
        <w:t>7</w:t>
      </w:r>
      <w:r>
        <w:rPr>
          <w:rFonts w:ascii="Times New Roman"/>
          <w:color w:val="000000"/>
          <w:spacing w:val="-1"/>
          <w:sz w:val="21"/>
        </w:rPr>
        <w:t xml:space="preserve"> </w:t>
      </w:r>
      <w:r>
        <w:rPr>
          <w:rFonts w:ascii="FRKPTL+SimSun" w:hAnsi="FRKPTL+SimSun" w:cs="FRKPTL+SimSun"/>
          <w:color w:val="000000"/>
          <w:spacing w:val="0"/>
          <w:sz w:val="21"/>
        </w:rPr>
        <w:t>天进行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腹腔镜下输卵管通液是判断输卵管是否通畅的金标准</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输卵管通畅试验各种方法的合理应用、临床意义</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通液对输卵管轻度粘</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连可能有治疗作用。输卵管碘油造影术不仅可较准确显示输卵管是否梗阻，而且可显示阻塞</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的部位和长度，为复通治疗提供可靠资料，故优于输卵管通液。通畅试验的禁忌为：内外生</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殖器急性炎症期、全身严重疾病、阴道出血等。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243.(A1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与月经、胎孕关系密切的经脉主要是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冲脉、督脉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冲脉、任脉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冲脉、带脉</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任脉、督脉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任脉、带脉</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冲任二脉功能</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冲脉是气血运行的要冲，为十二经之海、血海，为月经</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之本。任脉是人体妊养之本，为阴脉之海，主胞胎，总司精、血、津、液等一身之阴。督脉</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为阳脉之海，总督一身之阳。</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244.(A1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盆腔炎的病原菌及传染途径，以下哪项正确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盆腔炎与性生活没关系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盆腔感染的主要菌种是厌氧菌</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主要是需氧菌和厌氧菌的混合感染</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病原菌以血循环传播为主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病原菌以沿生殖器粘膜上行蔓延为主</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6"/>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0"/>
          <w:sz w:val="21"/>
        </w:rPr>
        <w:t>]</w:t>
      </w:r>
      <w:r>
        <w:rPr>
          <w:rFonts w:ascii="FRKPTL+SimSun" w:hAnsi="FRKPTL+SimSun" w:cs="FRKPTL+SimSun"/>
          <w:color w:val="000000"/>
          <w:spacing w:val="0"/>
          <w:sz w:val="21"/>
        </w:rPr>
        <w:t>盆腔炎的病原菌及传染途径</w:t>
      </w:r>
      <w:r>
        <w:rPr>
          <w:rFonts w:ascii="Calibri"/>
          <w:color w:val="000000"/>
          <w:spacing w:val="-2"/>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0"/>
          <w:sz w:val="21"/>
        </w:rPr>
        <w:t>盆腔炎受</w:t>
      </w:r>
      <w:r>
        <w:rPr>
          <w:rFonts w:ascii="Times New Roman"/>
          <w:color w:val="000000"/>
          <w:spacing w:val="-1"/>
          <w:sz w:val="21"/>
        </w:rPr>
        <w:t xml:space="preserve"> </w:t>
      </w:r>
      <w:r>
        <w:rPr>
          <w:rFonts w:ascii="Calibri"/>
          <w:color w:val="000000"/>
          <w:spacing w:val="-1"/>
          <w:sz w:val="21"/>
        </w:rPr>
        <w:t>STD</w:t>
      </w:r>
      <w:r>
        <w:rPr>
          <w:rFonts w:ascii="Times New Roman"/>
          <w:color w:val="000000"/>
          <w:spacing w:val="2"/>
          <w:sz w:val="21"/>
        </w:rPr>
        <w:t xml:space="preserve"> </w:t>
      </w:r>
      <w:r>
        <w:rPr>
          <w:rFonts w:ascii="FRKPTL+SimSun" w:hAnsi="FRKPTL+SimSun" w:cs="FRKPTL+SimSun"/>
          <w:color w:val="000000"/>
          <w:spacing w:val="-2"/>
          <w:sz w:val="21"/>
        </w:rPr>
        <w:t>的影响很大，与性生活紊乱、</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开始过早有关；盆腔炎主要是需氧菌和厌氧菌的混合感染。病原菌以经淋巴系统蔓延为主。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245.(A1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下述哪项不属于异位妊娠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输卵管妊娠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卵巢妊娠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腹腔妊娠</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宫颈妊娠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子宫残角妊娠</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异位妊娠的部位、定义</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受精卵于子宫体腔外着床，称为异位妊娠。包</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括输卵管妊娠、卵巢妊娠、宫颈妊娠及腹腔妊娠。子宫残角妊娠属于发育异常的残角子宫的</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宫腔内妊娠，不属异位妊娠。</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6" o:spid="_x0000_s108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246.(A1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青春期功血的治则</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防止子宫内膜病变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直接调整周期促排卵</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减少周期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调整垂体与性腺功能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止血，减少经量</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解析：●功血的治疗原则是止血、调整周期，无排卵型功血促进排卵，排卵型功血促进黄体</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功能的恢复。青春期及生育期无排卵型功血以止血，调整周期，促排卵为主；绝经期患者以</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止血、调整周期，减少经量，防止子宫内膜病变为主，故答案选</w:t>
      </w:r>
      <w:r>
        <w:rPr>
          <w:rFonts w:ascii="Times New Roman"/>
          <w:color w:val="000000"/>
          <w:spacing w:val="2"/>
          <w:sz w:val="21"/>
        </w:rPr>
        <w:t xml:space="preserve"> </w:t>
      </w:r>
      <w:r>
        <w:rPr>
          <w:rFonts w:ascii="Calibri"/>
          <w:color w:val="000000"/>
          <w:spacing w:val="-1"/>
          <w:sz w:val="21"/>
        </w:rPr>
        <w:t>B</w:t>
      </w:r>
      <w:r>
        <w:rPr>
          <w:rFonts w:ascii="FRKPTL+SimSun" w:hAnsi="FRKPTL+SimSun" w:cs="FRKPTL+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247.(A1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以下哪项不属于胎萎不长的病因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气血不足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气滞血瘀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脾虚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血寒宫冷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肾虚</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胎萎不长的病因</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胎萎不长的主要机理是气血不足以荣养胎元，使胎元</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生长迟缓。主要病因有气血虚弱、脾肾不足、血寒宫冷。</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248.(A1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妊娠合并心脏病的妊娠期处理，以下哪项不合适</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孕期适当休息，避免过劳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妊娠</w:t>
      </w:r>
      <w:r>
        <w:rPr>
          <w:rFonts w:ascii="Times New Roman"/>
          <w:color w:val="000000"/>
          <w:spacing w:val="0"/>
          <w:sz w:val="21"/>
        </w:rPr>
        <w:t xml:space="preserve"> </w:t>
      </w:r>
      <w:r>
        <w:rPr>
          <w:rFonts w:ascii="Calibri"/>
          <w:color w:val="000000"/>
          <w:spacing w:val="-1"/>
          <w:sz w:val="21"/>
        </w:rPr>
        <w:t>20</w:t>
      </w:r>
      <w:r>
        <w:rPr>
          <w:rFonts w:ascii="Times New Roman"/>
          <w:color w:val="000000"/>
          <w:spacing w:val="3"/>
          <w:sz w:val="21"/>
        </w:rPr>
        <w:t xml:space="preserve"> </w:t>
      </w:r>
      <w:r>
        <w:rPr>
          <w:rFonts w:ascii="FRKPTL+SimSun" w:hAnsi="FRKPTL+SimSun" w:cs="FRKPTL+SimSun"/>
          <w:color w:val="000000"/>
          <w:spacing w:val="0"/>
          <w:sz w:val="21"/>
        </w:rPr>
        <w:t>周后建议每周检查一次</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孕中晚期常规给予铁制剂，及早预防和治疗贫血</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孕晚期常规给予抗生素，积极预防上呼吸道感染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有早期心衰的孕妇，给予地高辛治疗</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0"/>
          <w:sz w:val="21"/>
        </w:rPr>
        <w:t>[</w:t>
      </w:r>
      <w:r>
        <w:rPr>
          <w:rFonts w:ascii="FRKPTL+SimSun" w:hAnsi="FRKPTL+SimSun" w:cs="FRKPTL+SimSun"/>
          <w:color w:val="000000"/>
          <w:spacing w:val="1"/>
          <w:sz w:val="21"/>
        </w:rPr>
        <w:t>考点</w:t>
      </w:r>
      <w:r>
        <w:rPr>
          <w:rFonts w:ascii="Calibri"/>
          <w:color w:val="000000"/>
          <w:spacing w:val="0"/>
          <w:sz w:val="21"/>
        </w:rPr>
        <w:t>]</w:t>
      </w:r>
      <w:r>
        <w:rPr>
          <w:rFonts w:ascii="FRKPTL+SimSun" w:hAnsi="FRKPTL+SimSun" w:cs="FRKPTL+SimSun"/>
          <w:color w:val="000000"/>
          <w:spacing w:val="1"/>
          <w:sz w:val="21"/>
        </w:rPr>
        <w:t>妊娠合并心脏病的妊娠期处理原则</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0"/>
          <w:sz w:val="21"/>
        </w:rPr>
        <w:t>]</w:t>
      </w:r>
      <w:r>
        <w:rPr>
          <w:rFonts w:ascii="FRKPTL+SimSun" w:hAnsi="FRKPTL+SimSun" w:cs="FRKPTL+SimSun"/>
          <w:color w:val="000000"/>
          <w:spacing w:val="0"/>
          <w:sz w:val="21"/>
        </w:rPr>
        <w:t>除</w:t>
      </w:r>
      <w:r>
        <w:rPr>
          <w:rFonts w:ascii="Times New Roman"/>
          <w:color w:val="000000"/>
          <w:spacing w:val="2"/>
          <w:sz w:val="21"/>
        </w:rPr>
        <w:t xml:space="preserve"> </w:t>
      </w:r>
      <w:r>
        <w:rPr>
          <w:rFonts w:ascii="Calibri"/>
          <w:color w:val="000000"/>
          <w:spacing w:val="0"/>
          <w:sz w:val="21"/>
        </w:rPr>
        <w:t>D</w:t>
      </w:r>
      <w:r>
        <w:rPr>
          <w:rFonts w:ascii="Times New Roman"/>
          <w:color w:val="000000"/>
          <w:spacing w:val="3"/>
          <w:sz w:val="21"/>
        </w:rPr>
        <w:t xml:space="preserve"> </w:t>
      </w:r>
      <w:r>
        <w:rPr>
          <w:rFonts w:ascii="FRKPTL+SimSun" w:hAnsi="FRKPTL+SimSun" w:cs="FRKPTL+SimSun"/>
          <w:color w:val="000000"/>
          <w:spacing w:val="1"/>
          <w:sz w:val="21"/>
        </w:rPr>
        <w:t>项外均正确，应积极防治上呼</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吸道感染，抗生素适于治疗，不用于常规预防。另外，如因心功能不良不适于妊娠者，应在</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妊娠</w:t>
      </w:r>
      <w:r>
        <w:rPr>
          <w:rFonts w:ascii="Times New Roman"/>
          <w:color w:val="000000"/>
          <w:spacing w:val="3"/>
          <w:sz w:val="21"/>
        </w:rPr>
        <w:t xml:space="preserve"> </w:t>
      </w:r>
      <w:r>
        <w:rPr>
          <w:rFonts w:ascii="Calibri"/>
          <w:color w:val="000000"/>
          <w:spacing w:val="-1"/>
          <w:sz w:val="21"/>
        </w:rPr>
        <w:t>12</w:t>
      </w:r>
      <w:r>
        <w:rPr>
          <w:rFonts w:ascii="Times New Roman"/>
          <w:color w:val="000000"/>
          <w:spacing w:val="0"/>
          <w:sz w:val="21"/>
        </w:rPr>
        <w:t xml:space="preserve"> </w:t>
      </w:r>
      <w:r>
        <w:rPr>
          <w:rFonts w:ascii="FRKPTL+SimSun" w:hAnsi="FRKPTL+SimSun" w:cs="FRKPTL+SimSun"/>
          <w:color w:val="000000"/>
          <w:spacing w:val="0"/>
          <w:sz w:val="21"/>
        </w:rPr>
        <w:t>周内行人工流产；若有心衰，应控制心衰后终止妊娠。</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249.(A1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关于巨大胎儿，下列描述哪项正确</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胎儿体重达到或超过</w:t>
      </w:r>
      <w:r>
        <w:rPr>
          <w:rFonts w:ascii="Times New Roman"/>
          <w:color w:val="000000"/>
          <w:spacing w:val="-1"/>
          <w:sz w:val="21"/>
        </w:rPr>
        <w:t xml:space="preserve"> </w:t>
      </w:r>
      <w:r>
        <w:rPr>
          <w:rFonts w:ascii="Calibri"/>
          <w:color w:val="000000"/>
          <w:spacing w:val="0"/>
          <w:sz w:val="21"/>
        </w:rPr>
        <w:t>4000</w:t>
      </w:r>
      <w:r>
        <w:rPr>
          <w:rFonts w:ascii="Times New Roman"/>
          <w:color w:val="000000"/>
          <w:spacing w:val="2"/>
          <w:sz w:val="21"/>
        </w:rPr>
        <w:t xml:space="preserve"> </w:t>
      </w:r>
      <w:r>
        <w:rPr>
          <w:rFonts w:ascii="FRKPTL+SimSun" w:hAnsi="FRKPTL+SimSun" w:cs="FRKPTL+SimSun"/>
          <w:color w:val="000000"/>
          <w:spacing w:val="0"/>
          <w:sz w:val="21"/>
        </w:rPr>
        <w:t>克</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主要与遗传因素有关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C.B</w:t>
      </w:r>
      <w:r>
        <w:rPr>
          <w:rFonts w:ascii="Times New Roman"/>
          <w:color w:val="000000"/>
          <w:spacing w:val="2"/>
          <w:sz w:val="21"/>
        </w:rPr>
        <w:t xml:space="preserve"> </w:t>
      </w:r>
      <w:r>
        <w:rPr>
          <w:rFonts w:ascii="FRKPTL+SimSun" w:hAnsi="FRKPTL+SimSun" w:cs="FRKPTL+SimSun"/>
          <w:color w:val="000000"/>
          <w:spacing w:val="0"/>
          <w:sz w:val="21"/>
        </w:rPr>
        <w:t>超对估计胎儿体重无帮助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一经诊断，临产前均应剖宫产</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与宫缩乏力、产后出血无关</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巨大胎儿的定义、诊断及处理</w:t>
      </w:r>
      <w:r>
        <w:rPr>
          <w:rFonts w:ascii="Calibri"/>
          <w:color w:val="000000"/>
          <w:spacing w:val="0"/>
          <w:sz w:val="21"/>
        </w:rPr>
        <w:t>[</w:t>
      </w:r>
      <w:r>
        <w:rPr>
          <w:rFonts w:ascii="FRKPTL+SimSun" w:hAnsi="FRKPTL+SimSun" w:cs="FRKPTL+SimSun"/>
          <w:color w:val="000000"/>
          <w:spacing w:val="2"/>
          <w:sz w:val="21"/>
        </w:rPr>
        <w:t>分析</w:t>
      </w:r>
      <w:r>
        <w:rPr>
          <w:rFonts w:ascii="Calibri"/>
          <w:color w:val="000000"/>
          <w:spacing w:val="0"/>
          <w:sz w:val="21"/>
        </w:rPr>
        <w:t>]</w:t>
      </w:r>
      <w:r>
        <w:rPr>
          <w:rFonts w:ascii="FRKPTL+SimSun" w:hAnsi="FRKPTL+SimSun" w:cs="FRKPTL+SimSun"/>
          <w:color w:val="000000"/>
          <w:spacing w:val="2"/>
          <w:sz w:val="21"/>
        </w:rPr>
        <w:t>巨大胎儿与遗传因素、孕期糖尿病、过</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2"/>
          <w:sz w:val="21"/>
        </w:rPr>
        <w:t>期妊娠有关；</w:t>
      </w:r>
      <w:r>
        <w:rPr>
          <w:rFonts w:ascii="Calibri"/>
          <w:color w:val="000000"/>
          <w:spacing w:val="0"/>
          <w:sz w:val="21"/>
        </w:rPr>
        <w:t>B</w:t>
      </w:r>
      <w:r>
        <w:rPr>
          <w:rFonts w:ascii="Times New Roman"/>
          <w:color w:val="000000"/>
          <w:spacing w:val="-1"/>
          <w:sz w:val="21"/>
        </w:rPr>
        <w:t xml:space="preserve"> </w:t>
      </w:r>
      <w:r>
        <w:rPr>
          <w:rFonts w:ascii="FRKPTL+SimSun" w:hAnsi="FRKPTL+SimSun" w:cs="FRKPTL+SimSun"/>
          <w:color w:val="000000"/>
          <w:spacing w:val="-1"/>
          <w:sz w:val="21"/>
        </w:rPr>
        <w:t>超可估计胎儿体重、排除畸形等；一经诊断，不宜试产过久，估计胎儿体重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&amp;gt;4500</w:t>
      </w:r>
      <w:r>
        <w:rPr>
          <w:rFonts w:ascii="Times New Roman"/>
          <w:color w:val="000000"/>
          <w:spacing w:val="0"/>
          <w:sz w:val="21"/>
        </w:rPr>
        <w:t xml:space="preserve"> </w:t>
      </w:r>
      <w:r>
        <w:rPr>
          <w:rFonts w:ascii="FRKPTL+SimSun" w:hAnsi="FRKPTL+SimSun" w:cs="FRKPTL+SimSun"/>
          <w:color w:val="000000"/>
          <w:spacing w:val="0"/>
          <w:sz w:val="21"/>
        </w:rPr>
        <w:t>克，应剖宫产；可发生宫缩乏力、产后出血，应积极防治。</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20"/>
          <w:pgMar w:top="1896" w:right="100" w:bottom="0" w:left="1800"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2" w:lineRule="exact"/>
        <w:ind w:left="0" w:right="0" w:firstLine="0"/>
        <w:jc w:val="left"/>
        <w:rPr>
          <w:rFonts w:ascii="Times New Roman"/>
          <w:color w:val="000000"/>
          <w:spacing w:val="0"/>
          <w:sz w:val="21"/>
        </w:rPr>
      </w:pPr>
      <w:r>
        <w:pict>
          <v:shape id="_x000057" o:spid="_x0000_s108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250.(A1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下列各项，不属引起外阴瘙痒的全身因素的是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白癜风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糖尿病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妊娠期肝内胆汁淤积症</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黄疸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精神因素</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251.(A2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0"/>
          <w:sz w:val="21"/>
        </w:rPr>
        <w:t>男婴，</w:t>
      </w:r>
      <w:r>
        <w:rPr>
          <w:rFonts w:ascii="Calibri"/>
          <w:color w:val="000000"/>
          <w:spacing w:val="0"/>
          <w:sz w:val="21"/>
        </w:rPr>
        <w:t>8</w:t>
      </w:r>
      <w:r>
        <w:rPr>
          <w:rFonts w:ascii="Times New Roman"/>
          <w:color w:val="000000"/>
          <w:spacing w:val="-1"/>
          <w:sz w:val="21"/>
        </w:rPr>
        <w:t xml:space="preserve"> </w:t>
      </w:r>
      <w:r>
        <w:rPr>
          <w:rFonts w:ascii="FRKPTL+SimSun" w:hAnsi="FRKPTL+SimSun" w:cs="FRKPTL+SimSun"/>
          <w:color w:val="000000"/>
          <w:spacing w:val="-1"/>
          <w:sz w:val="21"/>
        </w:rPr>
        <w:t>个月。腹泻</w:t>
      </w:r>
      <w:r>
        <w:rPr>
          <w:rFonts w:ascii="Times New Roman"/>
          <w:color w:val="000000"/>
          <w:spacing w:val="0"/>
          <w:sz w:val="21"/>
        </w:rPr>
        <w:t xml:space="preserve"> </w:t>
      </w:r>
      <w:r>
        <w:rPr>
          <w:rFonts w:ascii="Calibri"/>
          <w:color w:val="000000"/>
          <w:spacing w:val="0"/>
          <w:sz w:val="21"/>
        </w:rPr>
        <w:t>3</w:t>
      </w:r>
      <w:r>
        <w:rPr>
          <w:rFonts w:ascii="Times New Roman"/>
          <w:color w:val="000000"/>
          <w:spacing w:val="2"/>
          <w:sz w:val="21"/>
        </w:rPr>
        <w:t xml:space="preserve"> </w:t>
      </w:r>
      <w:r>
        <w:rPr>
          <w:rFonts w:ascii="FRKPTL+SimSun" w:hAnsi="FRKPTL+SimSun" w:cs="FRKPTL+SimSun"/>
          <w:color w:val="000000"/>
          <w:spacing w:val="-1"/>
          <w:sz w:val="21"/>
        </w:rPr>
        <w:t>天，大便</w:t>
      </w:r>
      <w:r>
        <w:rPr>
          <w:rFonts w:ascii="Times New Roman"/>
          <w:color w:val="000000"/>
          <w:spacing w:val="0"/>
          <w:sz w:val="21"/>
        </w:rPr>
        <w:t xml:space="preserve"> </w:t>
      </w:r>
      <w:r>
        <w:rPr>
          <w:rFonts w:ascii="Calibri"/>
          <w:color w:val="000000"/>
          <w:spacing w:val="-1"/>
          <w:sz w:val="21"/>
        </w:rPr>
        <w:t>10</w:t>
      </w:r>
      <w:r>
        <w:rPr>
          <w:rFonts w:ascii="Times New Roman"/>
          <w:color w:val="000000"/>
          <w:spacing w:val="3"/>
          <w:sz w:val="21"/>
        </w:rPr>
        <w:t xml:space="preserve"> </w:t>
      </w:r>
      <w:r>
        <w:rPr>
          <w:rFonts w:ascii="FRKPTL+SimSun" w:hAnsi="FRKPTL+SimSun" w:cs="FRKPTL+SimSun"/>
          <w:color w:val="000000"/>
          <w:spacing w:val="1"/>
          <w:sz w:val="21"/>
        </w:rPr>
        <w:t>余次</w:t>
      </w:r>
      <w:r>
        <w:rPr>
          <w:rFonts w:ascii="Calibri"/>
          <w:color w:val="000000"/>
          <w:spacing w:val="-2"/>
          <w:sz w:val="21"/>
        </w:rPr>
        <w:t>/</w:t>
      </w:r>
      <w:r>
        <w:rPr>
          <w:rFonts w:ascii="FRKPTL+SimSun" w:hAnsi="FRKPTL+SimSun" w:cs="FRKPTL+SimSun"/>
          <w:color w:val="000000"/>
          <w:spacing w:val="0"/>
          <w:sz w:val="21"/>
        </w:rPr>
        <w:t>日，蛋花汤样伴少量粘液，呕吐</w:t>
      </w:r>
      <w:r>
        <w:rPr>
          <w:rFonts w:ascii="Times New Roman"/>
          <w:color w:val="000000"/>
          <w:spacing w:val="-1"/>
          <w:sz w:val="21"/>
        </w:rPr>
        <w:t xml:space="preserve"> </w:t>
      </w:r>
      <w:r>
        <w:rPr>
          <w:rFonts w:ascii="Calibri"/>
          <w:color w:val="000000"/>
          <w:spacing w:val="-1"/>
          <w:sz w:val="21"/>
        </w:rPr>
        <w:t>4</w:t>
      </w:r>
      <w:r>
        <w:rPr>
          <w:rFonts w:ascii="FRKPTL+SimSun" w:hAnsi="FRKPTL+SimSun" w:cs="FRKPTL+SimSun"/>
          <w:color w:val="000000"/>
          <w:spacing w:val="1"/>
          <w:sz w:val="21"/>
        </w:rPr>
        <w:t>～</w:t>
      </w:r>
      <w:r>
        <w:rPr>
          <w:rFonts w:ascii="Calibri"/>
          <w:color w:val="000000"/>
          <w:spacing w:val="0"/>
          <w:sz w:val="21"/>
        </w:rPr>
        <w:t>5</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次</w:t>
      </w:r>
      <w:r>
        <w:rPr>
          <w:rFonts w:ascii="Calibri"/>
          <w:color w:val="000000"/>
          <w:spacing w:val="0"/>
          <w:sz w:val="21"/>
        </w:rPr>
        <w:t>/</w:t>
      </w:r>
      <w:r>
        <w:rPr>
          <w:rFonts w:ascii="FRKPTL+SimSun" w:hAnsi="FRKPTL+SimSun" w:cs="FRKPTL+SimSun"/>
          <w:color w:val="000000"/>
          <w:spacing w:val="-2"/>
          <w:sz w:val="21"/>
        </w:rPr>
        <w:t>日。嗜睡，口干，尿量少。体检：精神萎靡，皮肤较干燥、弹性较差，眼窝及前囟凹陷，</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哭时泪少。血钠</w:t>
      </w:r>
      <w:r>
        <w:rPr>
          <w:rFonts w:ascii="Times New Roman"/>
          <w:color w:val="000000"/>
          <w:spacing w:val="-1"/>
          <w:sz w:val="21"/>
        </w:rPr>
        <w:t xml:space="preserve"> </w:t>
      </w:r>
      <w:r>
        <w:rPr>
          <w:rFonts w:ascii="Calibri"/>
          <w:color w:val="000000"/>
          <w:spacing w:val="0"/>
          <w:sz w:val="21"/>
        </w:rPr>
        <w:t>135mmol/L</w:t>
      </w:r>
      <w:r>
        <w:rPr>
          <w:rFonts w:ascii="FRKPTL+SimSun" w:hAnsi="FRKPTL+SimSun" w:cs="FRKPTL+SimSun"/>
          <w:color w:val="000000"/>
          <w:spacing w:val="0"/>
          <w:sz w:val="21"/>
        </w:rPr>
        <w:t>，血钾</w:t>
      </w:r>
      <w:r>
        <w:rPr>
          <w:rFonts w:ascii="Times New Roman"/>
          <w:color w:val="000000"/>
          <w:spacing w:val="-1"/>
          <w:sz w:val="21"/>
        </w:rPr>
        <w:t xml:space="preserve"> </w:t>
      </w:r>
      <w:r>
        <w:rPr>
          <w:rFonts w:ascii="Calibri"/>
          <w:color w:val="000000"/>
          <w:spacing w:val="0"/>
          <w:sz w:val="21"/>
        </w:rPr>
        <w:t>4mmol/L</w:t>
      </w:r>
      <w:r>
        <w:rPr>
          <w:rFonts w:ascii="FRKPTL+SimSun" w:hAnsi="FRKPTL+SimSun" w:cs="FRKPTL+SimSun"/>
          <w:color w:val="000000"/>
          <w:spacing w:val="0"/>
          <w:sz w:val="21"/>
        </w:rPr>
        <w:t>。该患儿诊断为婴儿腹泻合并</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轻度等渗脱水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中度等渗脱水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重度低渗脱水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中度高渗脱水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重度等渗脱水</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9"/>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3"/>
          <w:sz w:val="21"/>
        </w:rPr>
        <w:t>]</w:t>
      </w:r>
      <w:r>
        <w:rPr>
          <w:rFonts w:ascii="FRKPTL+SimSun" w:hAnsi="FRKPTL+SimSun" w:cs="FRKPTL+SimSun"/>
          <w:color w:val="000000"/>
          <w:spacing w:val="0"/>
          <w:sz w:val="21"/>
        </w:rPr>
        <w:t>婴儿腹泻病病例分析</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]8</w:t>
      </w:r>
      <w:r>
        <w:rPr>
          <w:rFonts w:ascii="Times New Roman"/>
          <w:color w:val="000000"/>
          <w:spacing w:val="-1"/>
          <w:sz w:val="21"/>
        </w:rPr>
        <w:t xml:space="preserve"> </w:t>
      </w:r>
      <w:r>
        <w:rPr>
          <w:rFonts w:ascii="FRKPTL+SimSun" w:hAnsi="FRKPTL+SimSun" w:cs="FRKPTL+SimSun"/>
          <w:color w:val="000000"/>
          <w:spacing w:val="0"/>
          <w:sz w:val="21"/>
        </w:rPr>
        <w:t>个月婴儿腹泻大便次数增多</w:t>
      </w:r>
      <w:r>
        <w:rPr>
          <w:rFonts w:ascii="Times New Roman"/>
          <w:color w:val="000000"/>
          <w:spacing w:val="1"/>
          <w:sz w:val="21"/>
        </w:rPr>
        <w:t xml:space="preserve"> </w:t>
      </w:r>
      <w:r>
        <w:rPr>
          <w:rFonts w:ascii="Calibri"/>
          <w:color w:val="000000"/>
          <w:spacing w:val="-1"/>
          <w:sz w:val="21"/>
        </w:rPr>
        <w:t>10</w:t>
      </w:r>
      <w:r>
        <w:rPr>
          <w:rFonts w:ascii="Times New Roman"/>
          <w:color w:val="000000"/>
          <w:spacing w:val="0"/>
          <w:sz w:val="21"/>
        </w:rPr>
        <w:t xml:space="preserve"> </w:t>
      </w:r>
      <w:r>
        <w:rPr>
          <w:rFonts w:ascii="FRKPTL+SimSun" w:hAnsi="FRKPTL+SimSun" w:cs="FRKPTL+SimSun"/>
          <w:color w:val="000000"/>
          <w:spacing w:val="1"/>
          <w:sz w:val="21"/>
        </w:rPr>
        <w:t>余次</w:t>
      </w:r>
      <w:r>
        <w:rPr>
          <w:rFonts w:ascii="Calibri"/>
          <w:color w:val="000000"/>
          <w:spacing w:val="0"/>
          <w:sz w:val="21"/>
        </w:rPr>
        <w:t>/</w:t>
      </w:r>
      <w:r>
        <w:rPr>
          <w:rFonts w:ascii="FRKPTL+SimSun" w:hAnsi="FRKPTL+SimSun" w:cs="FRKPTL+SimSun"/>
          <w:color w:val="000000"/>
          <w:spacing w:val="-7"/>
          <w:sz w:val="21"/>
        </w:rPr>
        <w:t>日，性质为</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蛋花汤样伴粘液，伴有呕吐，诊断婴儿腹泻病。体检精神萎靡，皮肤较干燥、弹性较差，眼</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窝及前囟明显凹陷，哭时泪少。符合中度脱水。血钠、血钾正常为等渗性。</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252.(A2</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)5</w:t>
      </w:r>
      <w:r>
        <w:rPr>
          <w:rFonts w:ascii="Times New Roman"/>
          <w:color w:val="000000"/>
          <w:spacing w:val="3"/>
          <w:sz w:val="21"/>
        </w:rPr>
        <w:t xml:space="preserve"> </w:t>
      </w:r>
      <w:r>
        <w:rPr>
          <w:rFonts w:ascii="FRKPTL+SimSun" w:hAnsi="FRKPTL+SimSun" w:cs="FRKPTL+SimSun"/>
          <w:color w:val="000000"/>
          <w:spacing w:val="1"/>
          <w:sz w:val="21"/>
        </w:rPr>
        <w:t>岁男孩，咳嗽</w:t>
      </w:r>
      <w:r>
        <w:rPr>
          <w:rFonts w:ascii="Times New Roman"/>
          <w:color w:val="000000"/>
          <w:spacing w:val="-2"/>
          <w:sz w:val="21"/>
        </w:rPr>
        <w:t xml:space="preserve"> </w:t>
      </w:r>
      <w:r>
        <w:rPr>
          <w:rFonts w:ascii="Calibri"/>
          <w:color w:val="000000"/>
          <w:spacing w:val="0"/>
          <w:sz w:val="21"/>
        </w:rPr>
        <w:t>4</w:t>
      </w:r>
      <w:r>
        <w:rPr>
          <w:rFonts w:ascii="Times New Roman"/>
          <w:color w:val="000000"/>
          <w:spacing w:val="2"/>
          <w:sz w:val="21"/>
        </w:rPr>
        <w:t xml:space="preserve"> </w:t>
      </w:r>
      <w:r>
        <w:rPr>
          <w:rFonts w:ascii="FRKPTL+SimSun" w:hAnsi="FRKPTL+SimSun" w:cs="FRKPTL+SimSun"/>
          <w:color w:val="000000"/>
          <w:spacing w:val="1"/>
          <w:sz w:val="21"/>
        </w:rPr>
        <w:t>个月，凌晨及活动后加剧，服用多种抗生素无效，服用特布</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他林（博利康尼）后有缓解。查体：无发热，面及颈部散在湿疹。两肺呼吸音粗，该病儿最</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可能的诊断是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毛细支气管炎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支气管异物</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咳嗽变异性哮喘</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支气管淋巴结核</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儿童哮喘</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咳嗽变异性哮喘诊断</w:t>
      </w:r>
      <w:r>
        <w:rPr>
          <w:rFonts w:ascii="Calibri"/>
          <w:color w:val="000000"/>
          <w:spacing w:val="0"/>
          <w:sz w:val="21"/>
        </w:rPr>
        <w:t>[</w:t>
      </w:r>
      <w:r>
        <w:rPr>
          <w:rFonts w:ascii="FRKPTL+SimSun" w:hAnsi="FRKPTL+SimSun" w:cs="FRKPTL+SimSun"/>
          <w:color w:val="000000"/>
          <w:spacing w:val="2"/>
          <w:sz w:val="21"/>
        </w:rPr>
        <w:t>分析</w:t>
      </w:r>
      <w:r>
        <w:rPr>
          <w:rFonts w:ascii="Calibri"/>
          <w:color w:val="000000"/>
          <w:spacing w:val="3"/>
          <w:sz w:val="21"/>
        </w:rPr>
        <w:t>]</w:t>
      </w:r>
      <w:r>
        <w:rPr>
          <w:rFonts w:ascii="FRKPTL+SimSun" w:hAnsi="FRKPTL+SimSun" w:cs="FRKPTL+SimSun"/>
          <w:color w:val="000000"/>
          <w:spacing w:val="2"/>
          <w:sz w:val="21"/>
        </w:rPr>
        <w:t>咳嗽持续大于</w:t>
      </w:r>
      <w:r>
        <w:rPr>
          <w:rFonts w:ascii="Times New Roman"/>
          <w:color w:val="000000"/>
          <w:spacing w:val="0"/>
          <w:sz w:val="21"/>
        </w:rPr>
        <w:t xml:space="preserve"> </w:t>
      </w:r>
      <w:r>
        <w:rPr>
          <w:rFonts w:ascii="Calibri"/>
          <w:color w:val="000000"/>
          <w:spacing w:val="0"/>
          <w:sz w:val="21"/>
        </w:rPr>
        <w:t>1</w:t>
      </w:r>
      <w:r>
        <w:rPr>
          <w:rFonts w:ascii="Times New Roman"/>
          <w:color w:val="000000"/>
          <w:spacing w:val="-1"/>
          <w:sz w:val="21"/>
        </w:rPr>
        <w:t xml:space="preserve"> </w:t>
      </w:r>
      <w:r>
        <w:rPr>
          <w:rFonts w:ascii="FRKPTL+SimSun" w:hAnsi="FRKPTL+SimSun" w:cs="FRKPTL+SimSun"/>
          <w:color w:val="000000"/>
          <w:spacing w:val="2"/>
          <w:sz w:val="21"/>
        </w:rPr>
        <w:t>个月；长期抗生素治疗无效；支</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气管扩张剂可使咳嗽缓解，符合咳嗽变异性哮喘的诊断标准。支气管扩张剂有效是诊断本病</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的基本条件。</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253.(A2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0"/>
          <w:sz w:val="21"/>
        </w:rPr>
        <w:t>一个健康儿前囟</w:t>
      </w:r>
      <w:r>
        <w:rPr>
          <w:rFonts w:ascii="Times New Roman"/>
          <w:color w:val="000000"/>
          <w:spacing w:val="1"/>
          <w:sz w:val="21"/>
        </w:rPr>
        <w:t xml:space="preserve"> </w:t>
      </w:r>
      <w:r>
        <w:rPr>
          <w:rFonts w:ascii="Calibri"/>
          <w:color w:val="000000"/>
          <w:spacing w:val="0"/>
          <w:sz w:val="21"/>
        </w:rPr>
        <w:t>1.0cm</w:t>
      </w:r>
      <w:r>
        <w:rPr>
          <w:rFonts w:ascii="FRKPTL+SimSun" w:hAnsi="FRKPTL+SimSun" w:cs="FRKPTL+SimSun"/>
          <w:color w:val="000000"/>
          <w:spacing w:val="1"/>
          <w:sz w:val="21"/>
        </w:rPr>
        <w:t>×</w:t>
      </w:r>
      <w:r>
        <w:rPr>
          <w:rFonts w:ascii="Calibri"/>
          <w:color w:val="000000"/>
          <w:spacing w:val="0"/>
          <w:sz w:val="21"/>
        </w:rPr>
        <w:t>1.0cm</w:t>
      </w:r>
      <w:r>
        <w:rPr>
          <w:rFonts w:ascii="FRKPTL+SimSun" w:hAnsi="FRKPTL+SimSun" w:cs="FRKPTL+SimSun"/>
          <w:color w:val="000000"/>
          <w:spacing w:val="-2"/>
          <w:sz w:val="21"/>
        </w:rPr>
        <w:t>，体重</w:t>
      </w:r>
      <w:r>
        <w:rPr>
          <w:rFonts w:ascii="Times New Roman"/>
          <w:color w:val="000000"/>
          <w:spacing w:val="4"/>
          <w:sz w:val="21"/>
        </w:rPr>
        <w:t xml:space="preserve"> </w:t>
      </w:r>
      <w:r>
        <w:rPr>
          <w:rFonts w:ascii="Calibri"/>
          <w:color w:val="000000"/>
          <w:spacing w:val="0"/>
          <w:sz w:val="21"/>
        </w:rPr>
        <w:t>7kg</w:t>
      </w:r>
      <w:r>
        <w:rPr>
          <w:rFonts w:ascii="FRKPTL+SimSun" w:hAnsi="FRKPTL+SimSun" w:cs="FRKPTL+SimSun"/>
          <w:color w:val="000000"/>
          <w:spacing w:val="0"/>
          <w:sz w:val="21"/>
        </w:rPr>
        <w:t>，刚能独坐一会儿、用手摇玩具，能</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认识熟人和陌生人，其月龄为</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A.3</w:t>
      </w:r>
      <w:r>
        <w:rPr>
          <w:rFonts w:ascii="Times New Roman"/>
          <w:color w:val="000000"/>
          <w:spacing w:val="-1"/>
          <w:sz w:val="21"/>
        </w:rPr>
        <w:t xml:space="preserve"> </w:t>
      </w:r>
      <w:r>
        <w:rPr>
          <w:rFonts w:ascii="FRKPTL+SimSun" w:hAnsi="FRKPTL+SimSun" w:cs="FRKPTL+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B.6</w:t>
      </w:r>
      <w:r>
        <w:rPr>
          <w:rFonts w:ascii="Times New Roman"/>
          <w:color w:val="000000"/>
          <w:spacing w:val="3"/>
          <w:sz w:val="21"/>
        </w:rPr>
        <w:t xml:space="preserve"> </w:t>
      </w:r>
      <w:r>
        <w:rPr>
          <w:rFonts w:ascii="FRKPTL+SimSun" w:hAnsi="FRKPTL+SimSun" w:cs="FRKPTL+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C.8</w:t>
      </w:r>
      <w:r>
        <w:rPr>
          <w:rFonts w:ascii="Times New Roman"/>
          <w:color w:val="000000"/>
          <w:spacing w:val="3"/>
          <w:sz w:val="21"/>
        </w:rPr>
        <w:t xml:space="preserve"> </w:t>
      </w:r>
      <w:r>
        <w:rPr>
          <w:rFonts w:ascii="FRKPTL+SimSun" w:hAnsi="FRKPTL+SimSun" w:cs="FRKPTL+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D.10</w:t>
      </w:r>
      <w:r>
        <w:rPr>
          <w:rFonts w:ascii="Times New Roman"/>
          <w:color w:val="000000"/>
          <w:spacing w:val="1"/>
          <w:sz w:val="21"/>
        </w:rPr>
        <w:t xml:space="preserve"> </w:t>
      </w:r>
      <w:r>
        <w:rPr>
          <w:rFonts w:ascii="FRKPTL+SimSun" w:hAnsi="FRKPTL+SimSun" w:cs="FRKPTL+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E.12</w:t>
      </w:r>
      <w:r>
        <w:rPr>
          <w:rFonts w:ascii="Times New Roman"/>
          <w:color w:val="000000"/>
          <w:spacing w:val="0"/>
          <w:sz w:val="21"/>
        </w:rPr>
        <w:t xml:space="preserve"> </w:t>
      </w:r>
      <w:r>
        <w:rPr>
          <w:rFonts w:ascii="FRKPTL+SimSun" w:hAnsi="FRKPTL+SimSun" w:cs="FRKPTL+SimSun"/>
          <w:color w:val="000000"/>
          <w:spacing w:val="-1"/>
          <w:sz w:val="21"/>
        </w:rPr>
        <w:t>个月</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5"/>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0"/>
          <w:sz w:val="21"/>
        </w:rPr>
        <w:t>]</w:t>
      </w:r>
      <w:r>
        <w:rPr>
          <w:rFonts w:ascii="FRKPTL+SimSun" w:hAnsi="FRKPTL+SimSun" w:cs="FRKPTL+SimSun"/>
          <w:color w:val="000000"/>
          <w:spacing w:val="0"/>
          <w:sz w:val="21"/>
        </w:rPr>
        <w:t>婴儿体格与动作发育分析</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1"/>
          <w:sz w:val="21"/>
        </w:rPr>
        <w:t>体重</w:t>
      </w:r>
      <w:r>
        <w:rPr>
          <w:rFonts w:ascii="Times New Roman"/>
          <w:color w:val="000000"/>
          <w:spacing w:val="-2"/>
          <w:sz w:val="21"/>
        </w:rPr>
        <w:t xml:space="preserve"> </w:t>
      </w:r>
      <w:r>
        <w:rPr>
          <w:rFonts w:ascii="Calibri"/>
          <w:color w:val="000000"/>
          <w:spacing w:val="0"/>
          <w:sz w:val="21"/>
        </w:rPr>
        <w:t>7kg</w:t>
      </w:r>
      <w:r>
        <w:rPr>
          <w:rFonts w:ascii="FRKPTL+SimSun" w:hAnsi="FRKPTL+SimSun" w:cs="FRKPTL+SimSun"/>
          <w:color w:val="000000"/>
          <w:spacing w:val="-4"/>
          <w:sz w:val="21"/>
        </w:rPr>
        <w:t>，刚能独坐一会儿，用手摇玩具，能</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8" o:spid="_x0000_s108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0"/>
          <w:sz w:val="21"/>
        </w:rPr>
        <w:t>认识熟人和陌生人，其月龄为</w:t>
      </w:r>
      <w:r>
        <w:rPr>
          <w:rFonts w:ascii="Times New Roman"/>
          <w:color w:val="000000"/>
          <w:spacing w:val="-1"/>
          <w:sz w:val="21"/>
        </w:rPr>
        <w:t xml:space="preserve"> </w:t>
      </w:r>
      <w:r>
        <w:rPr>
          <w:rFonts w:ascii="Calibri"/>
          <w:color w:val="000000"/>
          <w:spacing w:val="0"/>
          <w:sz w:val="21"/>
        </w:rPr>
        <w:t>6</w:t>
      </w:r>
      <w:r>
        <w:rPr>
          <w:rFonts w:ascii="Times New Roman"/>
          <w:color w:val="000000"/>
          <w:spacing w:val="-1"/>
          <w:sz w:val="21"/>
        </w:rPr>
        <w:t xml:space="preserve"> </w:t>
      </w:r>
      <w:r>
        <w:rPr>
          <w:rFonts w:ascii="FRKPTL+SimSun" w:hAnsi="FRKPTL+SimSun" w:cs="FRKPTL+SimSun"/>
          <w:color w:val="000000"/>
          <w:spacing w:val="0"/>
          <w:sz w:val="21"/>
        </w:rPr>
        <w:t>个月。</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254.(A2</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患儿，男性，</w:t>
      </w:r>
      <w:r>
        <w:rPr>
          <w:rFonts w:ascii="Calibri"/>
          <w:color w:val="000000"/>
          <w:spacing w:val="0"/>
          <w:sz w:val="21"/>
        </w:rPr>
        <w:t>3</w:t>
      </w:r>
      <w:r>
        <w:rPr>
          <w:rFonts w:ascii="Times New Roman"/>
          <w:color w:val="000000"/>
          <w:spacing w:val="2"/>
          <w:sz w:val="21"/>
        </w:rPr>
        <w:t xml:space="preserve"> </w:t>
      </w:r>
      <w:r>
        <w:rPr>
          <w:rFonts w:ascii="FRKPTL+SimSun" w:hAnsi="FRKPTL+SimSun" w:cs="FRKPTL+SimSun"/>
          <w:color w:val="000000"/>
          <w:spacing w:val="1"/>
          <w:sz w:val="21"/>
        </w:rPr>
        <w:t>岁，患麻疹未及时医治，现症见高热烦躁，神昏谵语，偶有抽</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搐，皮疹遍及全身，色紫红，舌红绛，脉弦数。治疗宜用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宣毒发表汤加减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清热透表汤加减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沙参麦冬汤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麻杏石甘汤加减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羚角钩藤汤</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麻疹的辨证论治</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综合观察脉证，应为麻疹逆证之邪陷心肝，治法为凉</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肝熄风，清营解毒，方用羚角钩藤汤。</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255.(A1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新生儿期是指从出生断脐至足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A.7</w:t>
      </w:r>
      <w:r>
        <w:rPr>
          <w:rFonts w:ascii="Times New Roman"/>
          <w:color w:val="000000"/>
          <w:spacing w:val="-1"/>
          <w:sz w:val="21"/>
        </w:rPr>
        <w:t xml:space="preserve"> </w:t>
      </w:r>
      <w:r>
        <w:rPr>
          <w:rFonts w:ascii="FRKPTL+SimSun" w:hAnsi="FRKPTL+SimSun" w:cs="FRKPTL+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B.18</w:t>
      </w:r>
      <w:r>
        <w:rPr>
          <w:rFonts w:ascii="Times New Roman"/>
          <w:color w:val="000000"/>
          <w:spacing w:val="-1"/>
          <w:sz w:val="21"/>
        </w:rPr>
        <w:t xml:space="preserve"> </w:t>
      </w:r>
      <w:r>
        <w:rPr>
          <w:rFonts w:ascii="FRKPTL+SimSun" w:hAnsi="FRKPTL+SimSun" w:cs="FRKPTL+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C.28</w:t>
      </w:r>
      <w:r>
        <w:rPr>
          <w:rFonts w:ascii="Times New Roman"/>
          <w:color w:val="000000"/>
          <w:spacing w:val="0"/>
          <w:sz w:val="21"/>
        </w:rPr>
        <w:t xml:space="preserve"> </w:t>
      </w:r>
      <w:r>
        <w:rPr>
          <w:rFonts w:ascii="FRKPTL+SimSun" w:hAnsi="FRKPTL+SimSun" w:cs="FRKPTL+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D.30</w:t>
      </w:r>
      <w:r>
        <w:rPr>
          <w:rFonts w:ascii="Times New Roman"/>
          <w:color w:val="000000"/>
          <w:spacing w:val="1"/>
          <w:sz w:val="21"/>
        </w:rPr>
        <w:t xml:space="preserve"> </w:t>
      </w:r>
      <w:r>
        <w:rPr>
          <w:rFonts w:ascii="FRKPTL+SimSun" w:hAnsi="FRKPTL+SimSun" w:cs="FRKPTL+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E.40</w:t>
      </w:r>
      <w:r>
        <w:rPr>
          <w:rFonts w:ascii="Times New Roman"/>
          <w:color w:val="000000"/>
          <w:spacing w:val="0"/>
          <w:sz w:val="21"/>
        </w:rPr>
        <w:t xml:space="preserve"> </w:t>
      </w:r>
      <w:r>
        <w:rPr>
          <w:rFonts w:ascii="FRKPTL+SimSun" w:hAnsi="FRKPTL+SimSun" w:cs="FRKPTL+SimSun"/>
          <w:color w:val="000000"/>
          <w:spacing w:val="0"/>
          <w:sz w:val="21"/>
        </w:rPr>
        <w:t>天</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5"/>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2"/>
          <w:sz w:val="21"/>
        </w:rPr>
        <w:t>]</w:t>
      </w:r>
      <w:r>
        <w:rPr>
          <w:rFonts w:ascii="FRKPTL+SimSun" w:hAnsi="FRKPTL+SimSun" w:cs="FRKPTL+SimSun"/>
          <w:color w:val="000000"/>
          <w:spacing w:val="0"/>
          <w:sz w:val="21"/>
        </w:rPr>
        <w:t>新生儿期的意义</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0"/>
          <w:sz w:val="21"/>
        </w:rPr>
        <w:t>新生儿期是从新生儿脐带结扎时开始至出生</w:t>
      </w:r>
      <w:r>
        <w:rPr>
          <w:rFonts w:ascii="Times New Roman"/>
          <w:color w:val="000000"/>
          <w:spacing w:val="-1"/>
          <w:sz w:val="21"/>
        </w:rPr>
        <w:t xml:space="preserve"> </w:t>
      </w:r>
      <w:r>
        <w:rPr>
          <w:rFonts w:ascii="Calibri"/>
          <w:color w:val="000000"/>
          <w:spacing w:val="-1"/>
          <w:sz w:val="21"/>
        </w:rPr>
        <w:t>28</w:t>
      </w:r>
      <w:r>
        <w:rPr>
          <w:rFonts w:ascii="Times New Roman"/>
          <w:color w:val="000000"/>
          <w:spacing w:val="3"/>
          <w:sz w:val="21"/>
        </w:rPr>
        <w:t xml:space="preserve"> </w:t>
      </w:r>
      <w:r>
        <w:rPr>
          <w:rFonts w:ascii="FRKPTL+SimSun" w:hAnsi="FRKPTL+SimSun" w:cs="FRKPTL+SimSun"/>
          <w:color w:val="000000"/>
          <w:spacing w:val="-10"/>
          <w:sz w:val="21"/>
        </w:rPr>
        <w:t>天。该</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期是从子宫内到出母体的适应过程，经历心、肺、脑等各器官全身巨大变化。</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256.(A1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急性上呼吸道感染风寒感冒证的治疗方剂为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荆防败毒散加减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银翘散加减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新加香薷饮</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人参败毒散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玉屏风散</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急性上呼吸道感染的辨证论治</w:t>
      </w:r>
      <w:r>
        <w:rPr>
          <w:rFonts w:ascii="Calibri"/>
          <w:color w:val="000000"/>
          <w:spacing w:val="0"/>
          <w:sz w:val="21"/>
        </w:rPr>
        <w:t>[</w:t>
      </w:r>
      <w:r>
        <w:rPr>
          <w:rFonts w:ascii="FRKPTL+SimSun" w:hAnsi="FRKPTL+SimSun" w:cs="FRKPTL+SimSun"/>
          <w:color w:val="000000"/>
          <w:spacing w:val="2"/>
          <w:sz w:val="21"/>
        </w:rPr>
        <w:t>分析</w:t>
      </w:r>
      <w:r>
        <w:rPr>
          <w:rFonts w:ascii="Calibri"/>
          <w:color w:val="000000"/>
          <w:spacing w:val="0"/>
          <w:sz w:val="21"/>
        </w:rPr>
        <w:t>]</w:t>
      </w:r>
      <w:r>
        <w:rPr>
          <w:rFonts w:ascii="FRKPTL+SimSun" w:hAnsi="FRKPTL+SimSun" w:cs="FRKPTL+SimSun"/>
          <w:color w:val="000000"/>
          <w:spacing w:val="2"/>
          <w:sz w:val="21"/>
        </w:rPr>
        <w:t>急性上呼吸道感染风寒感冒证的治疗方</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法为辛温解表，方用荆防败毒散加减。</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257.(A1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流行性腮腺炎常证温毒在表的治疗方剂为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柴胡葛根汤加减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普济消毒饮加减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清瘟败毒饮加减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龙胆泻肝汤加减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五味消毒饮加减</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流行性腮腺炎的辨证论治</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流行性腮腺炎常证温毒在表的治疗方法为疏</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风清热，散结消肿，方用柴胡葛根汤加减。</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258.(A1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)1</w:t>
      </w:r>
      <w:r>
        <w:rPr>
          <w:rFonts w:ascii="Times New Roman"/>
          <w:color w:val="000000"/>
          <w:spacing w:val="3"/>
          <w:sz w:val="21"/>
        </w:rPr>
        <w:t xml:space="preserve"> </w:t>
      </w:r>
      <w:r>
        <w:rPr>
          <w:rFonts w:ascii="FRKPTL+SimSun" w:hAnsi="FRKPTL+SimSun" w:cs="FRKPTL+SimSun"/>
          <w:color w:val="000000"/>
          <w:spacing w:val="0"/>
          <w:sz w:val="21"/>
        </w:rPr>
        <w:t>岁小儿的动作能力，不可能的是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59" o:spid="_x0000_s108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FRKPTL+SimSun" w:hAnsi="FRKPTL+SimSun" w:cs="FRKPTL+SimSun"/>
          <w:color w:val="000000"/>
          <w:spacing w:val="-1"/>
          <w:sz w:val="21"/>
        </w:rPr>
        <w:t>会爬</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会拍手</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会自己坐起来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会骑三轮车</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会弯腰拾东西</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婴幼儿动作发育</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小儿动作发育，反映小儿神经精神发育过程。简单记</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10"/>
          <w:sz w:val="21"/>
        </w:rPr>
        <w:t>忆方法是：一（个月）视，二（个月）听（声音），三（个月）抬头，四（个月）握（东西），</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五（个月）抓（玩具），六（个月）翻身，七（个月）坐，八（个月）爬，九（个月）扶床</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4"/>
          <w:sz w:val="21"/>
        </w:rPr>
        <w:t>站，十（个月）抓握（拇指、食指抓握东西），周（岁）会走。</w:t>
      </w:r>
      <w:r>
        <w:rPr>
          <w:rFonts w:ascii="Calibri"/>
          <w:color w:val="000000"/>
          <w:spacing w:val="0"/>
          <w:sz w:val="21"/>
        </w:rPr>
        <w:t>3</w:t>
      </w:r>
      <w:r>
        <w:rPr>
          <w:rFonts w:ascii="Times New Roman"/>
          <w:color w:val="000000"/>
          <w:spacing w:val="-1"/>
          <w:sz w:val="21"/>
        </w:rPr>
        <w:t xml:space="preserve"> </w:t>
      </w:r>
      <w:r>
        <w:rPr>
          <w:rFonts w:ascii="FRKPTL+SimSun" w:hAnsi="FRKPTL+SimSun" w:cs="FRKPTL+SimSun"/>
          <w:color w:val="000000"/>
          <w:spacing w:val="0"/>
          <w:sz w:val="21"/>
        </w:rPr>
        <w:t>岁才会骑三轮车。</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259.(A1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小儿腹泻时口服补液盐（</w:t>
      </w:r>
      <w:r>
        <w:rPr>
          <w:rFonts w:ascii="Calibri"/>
          <w:color w:val="000000"/>
          <w:spacing w:val="-1"/>
          <w:sz w:val="21"/>
        </w:rPr>
        <w:t>ORS</w:t>
      </w:r>
      <w:r>
        <w:rPr>
          <w:rFonts w:ascii="Times New Roman"/>
          <w:color w:val="000000"/>
          <w:spacing w:val="0"/>
          <w:sz w:val="21"/>
        </w:rPr>
        <w:t xml:space="preserve"> </w:t>
      </w:r>
      <w:r>
        <w:rPr>
          <w:rFonts w:ascii="FRKPTL+SimSun" w:hAnsi="FRKPTL+SimSun" w:cs="FRKPTL+SimSun"/>
          <w:color w:val="000000"/>
          <w:spacing w:val="0"/>
          <w:sz w:val="21"/>
        </w:rPr>
        <w:t>液）的电解质渗透压是含钠钾液的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A.1/4</w:t>
      </w:r>
      <w:r>
        <w:rPr>
          <w:rFonts w:ascii="Times New Roman"/>
          <w:color w:val="000000"/>
          <w:spacing w:val="-1"/>
          <w:sz w:val="21"/>
        </w:rPr>
        <w:t xml:space="preserve"> </w:t>
      </w:r>
      <w:r>
        <w:rPr>
          <w:rFonts w:ascii="FRKPTL+SimSun" w:hAnsi="FRKPTL+SimSun" w:cs="FRKPTL+SimSun"/>
          <w:color w:val="000000"/>
          <w:spacing w:val="0"/>
          <w:sz w:val="21"/>
        </w:rPr>
        <w:t>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B.1/3</w:t>
      </w:r>
      <w:r>
        <w:rPr>
          <w:rFonts w:ascii="Times New Roman"/>
          <w:color w:val="000000"/>
          <w:spacing w:val="-1"/>
          <w:sz w:val="21"/>
        </w:rPr>
        <w:t xml:space="preserve"> </w:t>
      </w:r>
      <w:r>
        <w:rPr>
          <w:rFonts w:ascii="FRKPTL+SimSun" w:hAnsi="FRKPTL+SimSun" w:cs="FRKPTL+SimSun"/>
          <w:color w:val="000000"/>
          <w:spacing w:val="0"/>
          <w:sz w:val="21"/>
        </w:rPr>
        <w:t>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C.2/5</w:t>
      </w:r>
      <w:r>
        <w:rPr>
          <w:rFonts w:ascii="Times New Roman"/>
          <w:color w:val="000000"/>
          <w:spacing w:val="-1"/>
          <w:sz w:val="21"/>
        </w:rPr>
        <w:t xml:space="preserve"> </w:t>
      </w:r>
      <w:r>
        <w:rPr>
          <w:rFonts w:ascii="FRKPTL+SimSun" w:hAnsi="FRKPTL+SimSun" w:cs="FRKPTL+SimSun"/>
          <w:color w:val="000000"/>
          <w:spacing w:val="0"/>
          <w:sz w:val="21"/>
        </w:rPr>
        <w:t>张</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D.1/2</w:t>
      </w:r>
      <w:r>
        <w:rPr>
          <w:rFonts w:ascii="Times New Roman"/>
          <w:color w:val="000000"/>
          <w:spacing w:val="1"/>
          <w:sz w:val="21"/>
        </w:rPr>
        <w:t xml:space="preserve"> </w:t>
      </w:r>
      <w:r>
        <w:rPr>
          <w:rFonts w:ascii="FRKPTL+SimSun" w:hAnsi="FRKPTL+SimSun" w:cs="FRKPTL+SimSun"/>
          <w:color w:val="000000"/>
          <w:spacing w:val="0"/>
          <w:sz w:val="21"/>
        </w:rPr>
        <w:t>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E.2/3</w:t>
      </w:r>
      <w:r>
        <w:rPr>
          <w:rFonts w:ascii="Times New Roman"/>
          <w:color w:val="000000"/>
          <w:spacing w:val="-1"/>
          <w:sz w:val="21"/>
        </w:rPr>
        <w:t xml:space="preserve"> </w:t>
      </w:r>
      <w:r>
        <w:rPr>
          <w:rFonts w:ascii="FRKPTL+SimSun" w:hAnsi="FRKPTL+SimSun" w:cs="FRKPTL+SimSun"/>
          <w:color w:val="000000"/>
          <w:spacing w:val="0"/>
          <w:sz w:val="21"/>
        </w:rPr>
        <w:t>张</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2"/>
          <w:sz w:val="21"/>
        </w:rPr>
        <w:t>解析：●</w:t>
      </w:r>
      <w:r>
        <w:rPr>
          <w:rFonts w:ascii="Calibri"/>
          <w:color w:val="000000"/>
          <w:spacing w:val="3"/>
          <w:sz w:val="21"/>
        </w:rPr>
        <w:t>[</w:t>
      </w:r>
      <w:r>
        <w:rPr>
          <w:rFonts w:ascii="FRKPTL+SimSun" w:hAnsi="FRKPTL+SimSun" w:cs="FRKPTL+SimSun"/>
          <w:color w:val="000000"/>
          <w:spacing w:val="1"/>
          <w:sz w:val="21"/>
        </w:rPr>
        <w:t>考点</w:t>
      </w:r>
      <w:r>
        <w:rPr>
          <w:rFonts w:ascii="Calibri"/>
          <w:color w:val="000000"/>
          <w:spacing w:val="3"/>
          <w:sz w:val="21"/>
        </w:rPr>
        <w:t>]</w:t>
      </w:r>
      <w:r>
        <w:rPr>
          <w:rFonts w:ascii="FRKPTL+SimSun" w:hAnsi="FRKPTL+SimSun" w:cs="FRKPTL+SimSun"/>
          <w:color w:val="000000"/>
          <w:spacing w:val="2"/>
          <w:sz w:val="21"/>
        </w:rPr>
        <w:t>口服补液盐配方</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口服补液盐是由氯化钠</w:t>
      </w:r>
      <w:r>
        <w:rPr>
          <w:rFonts w:ascii="Times New Roman"/>
          <w:color w:val="000000"/>
          <w:spacing w:val="0"/>
          <w:sz w:val="21"/>
        </w:rPr>
        <w:t xml:space="preserve"> </w:t>
      </w:r>
      <w:r>
        <w:rPr>
          <w:rFonts w:ascii="Calibri"/>
          <w:color w:val="000000"/>
          <w:spacing w:val="1"/>
          <w:sz w:val="21"/>
        </w:rPr>
        <w:t>3.5g</w:t>
      </w:r>
      <w:r>
        <w:rPr>
          <w:rFonts w:ascii="FRKPTL+SimSun" w:hAnsi="FRKPTL+SimSun" w:cs="FRKPTL+SimSun"/>
          <w:color w:val="000000"/>
          <w:spacing w:val="2"/>
          <w:sz w:val="21"/>
        </w:rPr>
        <w:t>、碳酸氢钠</w:t>
      </w:r>
      <w:r>
        <w:rPr>
          <w:rFonts w:ascii="Times New Roman"/>
          <w:color w:val="000000"/>
          <w:spacing w:val="2"/>
          <w:sz w:val="21"/>
        </w:rPr>
        <w:t xml:space="preserve"> </w:t>
      </w:r>
      <w:r>
        <w:rPr>
          <w:rFonts w:ascii="Calibri"/>
          <w:color w:val="000000"/>
          <w:spacing w:val="0"/>
          <w:sz w:val="21"/>
        </w:rPr>
        <w:t>2.5g</w:t>
      </w:r>
      <w:r>
        <w:rPr>
          <w:rFonts w:ascii="FRKPTL+SimSun" w:hAnsi="FRKPTL+SimSun" w:cs="FRKPTL+SimSun"/>
          <w:color w:val="000000"/>
          <w:spacing w:val="3"/>
          <w:sz w:val="21"/>
        </w:rPr>
        <w:t>、氯化钾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1.5g</w:t>
      </w:r>
      <w:r>
        <w:rPr>
          <w:rFonts w:ascii="FRKPTL+SimSun" w:hAnsi="FRKPTL+SimSun" w:cs="FRKPTL+SimSun"/>
          <w:color w:val="000000"/>
          <w:spacing w:val="3"/>
          <w:sz w:val="21"/>
        </w:rPr>
        <w:t>、无水葡萄糖</w:t>
      </w:r>
      <w:r>
        <w:rPr>
          <w:rFonts w:ascii="Times New Roman"/>
          <w:color w:val="000000"/>
          <w:spacing w:val="1"/>
          <w:sz w:val="21"/>
        </w:rPr>
        <w:t xml:space="preserve"> </w:t>
      </w:r>
      <w:r>
        <w:rPr>
          <w:rFonts w:ascii="Calibri"/>
          <w:color w:val="000000"/>
          <w:spacing w:val="-1"/>
          <w:sz w:val="21"/>
        </w:rPr>
        <w:t>20g</w:t>
      </w:r>
      <w:r>
        <w:rPr>
          <w:rFonts w:ascii="Times New Roman"/>
          <w:color w:val="000000"/>
          <w:spacing w:val="6"/>
          <w:sz w:val="21"/>
        </w:rPr>
        <w:t xml:space="preserve"> </w:t>
      </w:r>
      <w:r>
        <w:rPr>
          <w:rFonts w:ascii="FRKPTL+SimSun" w:hAnsi="FRKPTL+SimSun" w:cs="FRKPTL+SimSun"/>
          <w:color w:val="000000"/>
          <w:spacing w:val="3"/>
          <w:sz w:val="21"/>
        </w:rPr>
        <w:t>配制成，应用时加水</w:t>
      </w:r>
      <w:r>
        <w:rPr>
          <w:rFonts w:ascii="Times New Roman"/>
          <w:color w:val="000000"/>
          <w:spacing w:val="-1"/>
          <w:sz w:val="21"/>
        </w:rPr>
        <w:t xml:space="preserve"> </w:t>
      </w:r>
      <w:r>
        <w:rPr>
          <w:rFonts w:ascii="Calibri"/>
          <w:color w:val="000000"/>
          <w:spacing w:val="1"/>
          <w:sz w:val="21"/>
        </w:rPr>
        <w:t>1000ml</w:t>
      </w:r>
      <w:r>
        <w:rPr>
          <w:rFonts w:ascii="FRKPTL+SimSun" w:hAnsi="FRKPTL+SimSun" w:cs="FRKPTL+SimSun"/>
          <w:color w:val="000000"/>
          <w:spacing w:val="3"/>
          <w:sz w:val="21"/>
        </w:rPr>
        <w:t>，其中电解质渗透压为</w:t>
      </w:r>
      <w:r>
        <w:rPr>
          <w:rFonts w:ascii="Times New Roman"/>
          <w:color w:val="000000"/>
          <w:spacing w:val="-1"/>
          <w:sz w:val="21"/>
        </w:rPr>
        <w:t xml:space="preserve"> </w:t>
      </w:r>
      <w:r>
        <w:rPr>
          <w:rFonts w:ascii="Calibri"/>
          <w:color w:val="000000"/>
          <w:spacing w:val="0"/>
          <w:sz w:val="21"/>
        </w:rPr>
        <w:t>2.20mmol/L</w:t>
      </w:r>
      <w:r>
        <w:rPr>
          <w:rFonts w:ascii="FRKPTL+SimSun" w:hAnsi="FRKPTL+SimSun" w:cs="FRKPTL+SimSun"/>
          <w:color w:val="000000"/>
          <w:spacing w:val="4"/>
          <w:sz w:val="21"/>
        </w:rPr>
        <w:t>，即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2/3</w:t>
      </w:r>
      <w:r>
        <w:rPr>
          <w:rFonts w:ascii="Times New Roman"/>
          <w:color w:val="000000"/>
          <w:spacing w:val="0"/>
          <w:sz w:val="21"/>
        </w:rPr>
        <w:t xml:space="preserve"> </w:t>
      </w:r>
      <w:r>
        <w:rPr>
          <w:rFonts w:ascii="FRKPTL+SimSun" w:hAnsi="FRKPTL+SimSun" w:cs="FRKPTL+SimSun"/>
          <w:color w:val="000000"/>
          <w:spacing w:val="0"/>
          <w:sz w:val="21"/>
        </w:rPr>
        <w:t>张含钠钾液。</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260.(A1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支气管肺炎与支气管炎的主要鉴别点是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发热的高低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咳嗽的轻重</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食欲的好坏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肺部是否有固定的中小水泡音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血白细胞数的高低</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肺炎鉴别诊断</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支气管肺炎与急性支气管炎症状有时很难鉴别，体征是</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肺部听诊肺炎脊柱两侧有固定的中小水泡音。</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261.(A1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儿科常见病中发病率最高的是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消化系统疾病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循环系统疾病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呼吸系统疾病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营养性疾病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泌尿系统疾病</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解析：考察小儿病理特点。小儿发病容易，突出表现在肺、脾、肾及传染病方面。其中肺常</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不足表现突出，加之小儿冷暖不知自调。消化系统疾病的发生率在儿科居第二位。本题题眼</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的发病容易的理解</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262.(B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八脉交会穴中通带脉的是</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0" o:spid="_x0000_s1086"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A.</w:t>
      </w:r>
      <w:r>
        <w:rPr>
          <w:rFonts w:ascii="FRKPTL+SimSun" w:hAnsi="FRKPTL+SimSun" w:cs="FRKPTL+SimSun"/>
          <w:color w:val="000000"/>
          <w:spacing w:val="0"/>
          <w:sz w:val="21"/>
        </w:rPr>
        <w:t>足三里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阳陵泉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悬钟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足临泣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公孙</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八会穴的名称。八脉交会穴的特点</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八会穴的筋会是阳陵泉。八脉交会</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穴中的足临泣通带脉。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263.(B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在胃痛治疗中，以气海、关元、脾俞、胃俞作为配穴，其证型是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寒邪犯胃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气滞血瘀</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饮食停止</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肝气犯胃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脾胃虚寒</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264.(B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1"/>
          <w:sz w:val="21"/>
        </w:rPr>
        <w:t>脉会</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太渊</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大杼</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绝骨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中脘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膈俞</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八会穴名称</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八会穴之骨会是大杼。八会穴之脉会是太渊。八会穴之腑</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会是中脘。</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265.(B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面痛风热证者，应在主方的基础上加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阳白、外关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列缺</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曲池、尺泽</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太冲、三阴交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颧髂、迎香</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面痛的处方</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，列缺穴能祛风散寒。曲池、尺泽可疏风清热。太冲、三</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阴交可理气活血化瘀。</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266.(B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内伤咳嗽兼肺阴亏虚者，治疗时应加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少商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丰隆、阴陵泉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行间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膏肓</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孔最</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1" o:spid="_x0000_s1087"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咳嗽的处方</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内伤咳嗽兼痰湿侵肺者，治疗时应加丰隆、阴陵泉化痰除</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湿。内伤咳嗽兼肺阴亏虚者，治疗时应加膏肓滋补肺阴。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267.(B</w:t>
      </w:r>
      <w:r>
        <w:rPr>
          <w:rFonts w:ascii="Times New Roman"/>
          <w:color w:val="000000"/>
          <w:spacing w:val="2"/>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治疗阳明头痛在主穴的基础上配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印堂、攒竹、合谷、内庭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天柱、后溪、申脉</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四神聪、太冲、内关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率谷、外关、足临泣</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曲池、合谷、内关</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2"/>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0"/>
          <w:sz w:val="21"/>
        </w:rPr>
        <w:t>]</w:t>
      </w:r>
      <w:r>
        <w:rPr>
          <w:rFonts w:ascii="FRKPTL+SimSun" w:hAnsi="FRKPTL+SimSun" w:cs="FRKPTL+SimSun"/>
          <w:color w:val="000000"/>
          <w:spacing w:val="0"/>
          <w:sz w:val="21"/>
        </w:rPr>
        <w:t>头痛的处方</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1"/>
          <w:sz w:val="21"/>
        </w:rPr>
        <w:t>率谷、外关、足临泣均为少阳经穴位，率谷位于头痛局部，</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外关、足临泣为八脉交会穴配穴。阳明头痛主要在前额部，印堂、攒竹位于前额局部，合谷、</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内庭均为阳明经穴位，属同名经配穴，远端取穴。太阳头痛的部位主要在后头部，天柱位于</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局部，后溪、申脉均为太阳经穴位，属同名经配穴、八脉交会穴配穴、远端取穴。厥阴头痛</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的部位主要在巅顶部，四神聪位于局部，太冲、内关均为厥阴经穴位，属同名经配穴、远端</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取穴。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268.(A1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下列各穴中，具有利胆、舒筋、宽胁作用的是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期门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日月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丘墟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阳陵泉</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悬钟</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腧穴的主治</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阳陵泉为足少阳胆经穴，又是胆的下合穴，能疏肝利胆，</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理气宽胁；同时阳陵泉又是八会穴之筋会，故又能舒筋。</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269.(A1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下列各组穴中，治疗便秘较好的是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公孙、丰隆</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中脘、下巨虚</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水分、上巨虚</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支沟、天枢</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下脘、陷谷</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腧穴的主治</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治疗便秘最好的穴组应是：天枢、上巨虚、支沟。因为便</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秘的病位主要在大肠，而天枢是大肠的募穴，上巨虚是大肠的下合穴，支沟是治疗便秘的经</w:t>
      </w:r>
    </w:p>
    <w:p>
      <w:pPr>
        <w:spacing w:before="70"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验要穴。以上各组可选答案中</w:t>
      </w:r>
      <w:r>
        <w:rPr>
          <w:rFonts w:ascii="Times New Roman"/>
          <w:color w:val="000000"/>
          <w:spacing w:val="-1"/>
          <w:sz w:val="21"/>
        </w:rPr>
        <w:t xml:space="preserve"> </w:t>
      </w:r>
      <w:r>
        <w:rPr>
          <w:rFonts w:ascii="Calibri"/>
          <w:color w:val="000000"/>
          <w:spacing w:val="0"/>
          <w:sz w:val="21"/>
        </w:rPr>
        <w:t>D</w:t>
      </w:r>
      <w:r>
        <w:rPr>
          <w:rFonts w:ascii="Times New Roman"/>
          <w:color w:val="000000"/>
          <w:spacing w:val="1"/>
          <w:sz w:val="21"/>
        </w:rPr>
        <w:t xml:space="preserve"> </w:t>
      </w:r>
      <w:r>
        <w:rPr>
          <w:rFonts w:ascii="FRKPTL+SimSun" w:hAnsi="FRKPTL+SimSun" w:cs="FRKPTL+SimSun"/>
          <w:color w:val="000000"/>
          <w:spacing w:val="0"/>
          <w:sz w:val="21"/>
        </w:rPr>
        <w:t>最符合。</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270.(A1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四缝穴的位置在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手</w:t>
      </w:r>
      <w:r>
        <w:rPr>
          <w:rFonts w:ascii="Times New Roman"/>
          <w:color w:val="000000"/>
          <w:spacing w:val="-1"/>
          <w:sz w:val="21"/>
        </w:rPr>
        <w:t xml:space="preserve"> </w:t>
      </w:r>
      <w:r>
        <w:rPr>
          <w:rFonts w:ascii="Calibri"/>
          <w:color w:val="000000"/>
          <w:spacing w:val="2"/>
          <w:sz w:val="21"/>
        </w:rPr>
        <w:t>1</w:t>
      </w:r>
      <w:r>
        <w:rPr>
          <w:rFonts w:ascii="FRKPTL+SimSun" w:hAnsi="FRKPTL+SimSun" w:cs="FRKPTL+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FRKPTL+SimSun" w:hAnsi="FRKPTL+SimSun" w:cs="FRKPTL+SimSun"/>
          <w:color w:val="000000"/>
          <w:spacing w:val="0"/>
          <w:sz w:val="21"/>
        </w:rPr>
        <w:t>指间，指蹼缘后方赤白肉际处</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手</w:t>
      </w:r>
      <w:r>
        <w:rPr>
          <w:rFonts w:ascii="Times New Roman"/>
          <w:color w:val="000000"/>
          <w:spacing w:val="-1"/>
          <w:sz w:val="21"/>
        </w:rPr>
        <w:t xml:space="preserve"> </w:t>
      </w:r>
      <w:r>
        <w:rPr>
          <w:rFonts w:ascii="Calibri"/>
          <w:color w:val="000000"/>
          <w:spacing w:val="-1"/>
          <w:sz w:val="21"/>
        </w:rPr>
        <w:t>1</w:t>
      </w:r>
      <w:r>
        <w:rPr>
          <w:rFonts w:ascii="FRKPTL+SimSun" w:hAnsi="FRKPTL+SimSun" w:cs="FRKPTL+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FRKPTL+SimSun" w:hAnsi="FRKPTL+SimSun" w:cs="FRKPTL+SimSun"/>
          <w:color w:val="000000"/>
          <w:spacing w:val="0"/>
          <w:sz w:val="21"/>
        </w:rPr>
        <w:t>指掌侧，指骨关节横纹中点处</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手</w:t>
      </w:r>
      <w:r>
        <w:rPr>
          <w:rFonts w:ascii="Times New Roman"/>
          <w:color w:val="000000"/>
          <w:spacing w:val="2"/>
          <w:sz w:val="21"/>
        </w:rPr>
        <w:t xml:space="preserve"> </w:t>
      </w:r>
      <w:r>
        <w:rPr>
          <w:rFonts w:ascii="Calibri"/>
          <w:color w:val="000000"/>
          <w:spacing w:val="-1"/>
          <w:sz w:val="21"/>
        </w:rPr>
        <w:t>2</w:t>
      </w:r>
      <w:r>
        <w:rPr>
          <w:rFonts w:ascii="FRKPTL+SimSun" w:hAnsi="FRKPTL+SimSun" w:cs="FRKPTL+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FRKPTL+SimSun" w:hAnsi="FRKPTL+SimSun" w:cs="FRKPTL+SimSun"/>
          <w:color w:val="000000"/>
          <w:spacing w:val="0"/>
          <w:sz w:val="21"/>
        </w:rPr>
        <w:t>指掌侧，近端指骨关节横纹中点处</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手</w:t>
      </w:r>
      <w:r>
        <w:rPr>
          <w:rFonts w:ascii="Times New Roman"/>
          <w:color w:val="000000"/>
          <w:spacing w:val="-1"/>
          <w:sz w:val="21"/>
        </w:rPr>
        <w:t xml:space="preserve"> </w:t>
      </w:r>
      <w:r>
        <w:rPr>
          <w:rFonts w:ascii="Calibri"/>
          <w:color w:val="000000"/>
          <w:spacing w:val="-1"/>
          <w:sz w:val="21"/>
        </w:rPr>
        <w:t>1</w:t>
      </w:r>
      <w:r>
        <w:rPr>
          <w:rFonts w:ascii="FRKPTL+SimSun" w:hAnsi="FRKPTL+SimSun" w:cs="FRKPTL+SimSun"/>
          <w:color w:val="000000"/>
          <w:spacing w:val="1"/>
          <w:sz w:val="21"/>
        </w:rPr>
        <w:t>～</w:t>
      </w:r>
      <w:r>
        <w:rPr>
          <w:rFonts w:ascii="Calibri"/>
          <w:color w:val="000000"/>
          <w:spacing w:val="0"/>
          <w:sz w:val="21"/>
        </w:rPr>
        <w:t>4</w:t>
      </w:r>
      <w:r>
        <w:rPr>
          <w:rFonts w:ascii="Times New Roman"/>
          <w:color w:val="000000"/>
          <w:spacing w:val="-1"/>
          <w:sz w:val="21"/>
        </w:rPr>
        <w:t xml:space="preserve"> </w:t>
      </w:r>
      <w:r>
        <w:rPr>
          <w:rFonts w:ascii="FRKPTL+SimSun" w:hAnsi="FRKPTL+SimSun" w:cs="FRKPTL+SimSun"/>
          <w:color w:val="000000"/>
          <w:spacing w:val="0"/>
          <w:sz w:val="21"/>
        </w:rPr>
        <w:t>指掌侧，近端指骨关节横纹中点处</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2" o:spid="_x0000_s1088"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E.</w:t>
      </w:r>
      <w:r>
        <w:rPr>
          <w:rFonts w:ascii="FRKPTL+SimSun" w:hAnsi="FRKPTL+SimSun" w:cs="FRKPTL+SimSun"/>
          <w:color w:val="000000"/>
          <w:spacing w:val="0"/>
          <w:sz w:val="21"/>
        </w:rPr>
        <w:t>手</w:t>
      </w:r>
      <w:r>
        <w:rPr>
          <w:rFonts w:ascii="Times New Roman"/>
          <w:color w:val="000000"/>
          <w:spacing w:val="-1"/>
          <w:sz w:val="21"/>
        </w:rPr>
        <w:t xml:space="preserve"> </w:t>
      </w:r>
      <w:r>
        <w:rPr>
          <w:rFonts w:ascii="Calibri"/>
          <w:color w:val="000000"/>
          <w:spacing w:val="-1"/>
          <w:sz w:val="21"/>
        </w:rPr>
        <w:t>2</w:t>
      </w:r>
      <w:r>
        <w:rPr>
          <w:rFonts w:ascii="FRKPTL+SimSun" w:hAnsi="FRKPTL+SimSun" w:cs="FRKPTL+SimSun"/>
          <w:color w:val="000000"/>
          <w:spacing w:val="1"/>
          <w:sz w:val="21"/>
        </w:rPr>
        <w:t>～</w:t>
      </w:r>
      <w:r>
        <w:rPr>
          <w:rFonts w:ascii="Calibri"/>
          <w:color w:val="000000"/>
          <w:spacing w:val="0"/>
          <w:sz w:val="21"/>
        </w:rPr>
        <w:t>5</w:t>
      </w:r>
      <w:r>
        <w:rPr>
          <w:rFonts w:ascii="Times New Roman"/>
          <w:color w:val="000000"/>
          <w:spacing w:val="-1"/>
          <w:sz w:val="21"/>
        </w:rPr>
        <w:t xml:space="preserve"> </w:t>
      </w:r>
      <w:r>
        <w:rPr>
          <w:rFonts w:ascii="FRKPTL+SimSun" w:hAnsi="FRKPTL+SimSun" w:cs="FRKPTL+SimSun"/>
          <w:color w:val="000000"/>
          <w:spacing w:val="0"/>
          <w:sz w:val="21"/>
        </w:rPr>
        <w:t>指掌侧，掌指关节横纹中点处</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4"/>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0"/>
          <w:sz w:val="21"/>
        </w:rPr>
        <w:t>]</w:t>
      </w:r>
      <w:r>
        <w:rPr>
          <w:rFonts w:ascii="FRKPTL+SimSun" w:hAnsi="FRKPTL+SimSun" w:cs="FRKPTL+SimSun"/>
          <w:color w:val="000000"/>
          <w:spacing w:val="0"/>
          <w:sz w:val="21"/>
        </w:rPr>
        <w:t>腧穴定位</w:t>
      </w:r>
      <w:r>
        <w:rPr>
          <w:rFonts w:ascii="Calibri"/>
          <w:color w:val="000000"/>
          <w:spacing w:val="3"/>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5"/>
          <w:sz w:val="21"/>
        </w:rPr>
        <w:t>四缝：第</w:t>
      </w:r>
      <w:r>
        <w:rPr>
          <w:rFonts w:ascii="Times New Roman"/>
          <w:color w:val="000000"/>
          <w:spacing w:val="4"/>
          <w:sz w:val="21"/>
        </w:rPr>
        <w:t xml:space="preserve"> </w:t>
      </w:r>
      <w:r>
        <w:rPr>
          <w:rFonts w:ascii="Calibri"/>
          <w:color w:val="000000"/>
          <w:spacing w:val="2"/>
          <w:sz w:val="21"/>
        </w:rPr>
        <w:t>2</w:t>
      </w:r>
      <w:r>
        <w:rPr>
          <w:rFonts w:ascii="FRKPTL+SimSun" w:hAnsi="FRKPTL+SimSun" w:cs="FRKPTL+SimSun"/>
          <w:color w:val="000000"/>
          <w:spacing w:val="-18"/>
          <w:sz w:val="21"/>
        </w:rPr>
        <w:t>、第</w:t>
      </w:r>
      <w:r>
        <w:rPr>
          <w:rFonts w:ascii="Times New Roman"/>
          <w:color w:val="000000"/>
          <w:spacing w:val="19"/>
          <w:sz w:val="21"/>
        </w:rPr>
        <w:t xml:space="preserve"> </w:t>
      </w:r>
      <w:r>
        <w:rPr>
          <w:rFonts w:ascii="Calibri"/>
          <w:color w:val="000000"/>
          <w:spacing w:val="-1"/>
          <w:sz w:val="21"/>
        </w:rPr>
        <w:t>3</w:t>
      </w:r>
      <w:r>
        <w:rPr>
          <w:rFonts w:ascii="FRKPTL+SimSun" w:hAnsi="FRKPTL+SimSun" w:cs="FRKPTL+SimSun"/>
          <w:color w:val="000000"/>
          <w:spacing w:val="-16"/>
          <w:sz w:val="21"/>
        </w:rPr>
        <w:t>、第</w:t>
      </w:r>
      <w:r>
        <w:rPr>
          <w:rFonts w:ascii="Times New Roman"/>
          <w:color w:val="000000"/>
          <w:spacing w:val="17"/>
          <w:sz w:val="21"/>
        </w:rPr>
        <w:t xml:space="preserve"> </w:t>
      </w:r>
      <w:r>
        <w:rPr>
          <w:rFonts w:ascii="Calibri"/>
          <w:color w:val="000000"/>
          <w:spacing w:val="-1"/>
          <w:sz w:val="21"/>
        </w:rPr>
        <w:t>4</w:t>
      </w:r>
      <w:r>
        <w:rPr>
          <w:rFonts w:ascii="FRKPTL+SimSun" w:hAnsi="FRKPTL+SimSun" w:cs="FRKPTL+SimSun"/>
          <w:color w:val="000000"/>
          <w:spacing w:val="-16"/>
          <w:sz w:val="21"/>
        </w:rPr>
        <w:t>、第</w:t>
      </w:r>
      <w:r>
        <w:rPr>
          <w:rFonts w:ascii="Times New Roman"/>
          <w:color w:val="000000"/>
          <w:spacing w:val="17"/>
          <w:sz w:val="21"/>
        </w:rPr>
        <w:t xml:space="preserve"> </w:t>
      </w:r>
      <w:r>
        <w:rPr>
          <w:rFonts w:ascii="Calibri"/>
          <w:color w:val="000000"/>
          <w:spacing w:val="0"/>
          <w:sz w:val="21"/>
        </w:rPr>
        <w:t>5</w:t>
      </w:r>
      <w:r>
        <w:rPr>
          <w:rFonts w:ascii="Times New Roman"/>
          <w:color w:val="000000"/>
          <w:spacing w:val="-1"/>
          <w:sz w:val="21"/>
        </w:rPr>
        <w:t xml:space="preserve"> </w:t>
      </w:r>
      <w:r>
        <w:rPr>
          <w:rFonts w:ascii="FRKPTL+SimSun" w:hAnsi="FRKPTL+SimSun" w:cs="FRKPTL+SimSun"/>
          <w:color w:val="000000"/>
          <w:spacing w:val="-1"/>
          <w:sz w:val="21"/>
        </w:rPr>
        <w:t>指掌面，近端指间关节的中央，</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左右共</w:t>
      </w:r>
      <w:r>
        <w:rPr>
          <w:rFonts w:ascii="Times New Roman"/>
          <w:color w:val="000000"/>
          <w:spacing w:val="-1"/>
          <w:sz w:val="21"/>
        </w:rPr>
        <w:t xml:space="preserve"> </w:t>
      </w:r>
      <w:r>
        <w:rPr>
          <w:rFonts w:ascii="Calibri"/>
          <w:color w:val="000000"/>
          <w:spacing w:val="0"/>
          <w:sz w:val="21"/>
        </w:rPr>
        <w:t>8</w:t>
      </w:r>
      <w:r>
        <w:rPr>
          <w:rFonts w:ascii="Times New Roman"/>
          <w:color w:val="000000"/>
          <w:spacing w:val="-1"/>
          <w:sz w:val="21"/>
        </w:rPr>
        <w:t xml:space="preserve"> </w:t>
      </w:r>
      <w:r>
        <w:rPr>
          <w:rFonts w:ascii="FRKPTL+SimSun" w:hAnsi="FRKPTL+SimSun" w:cs="FRKPTL+SimSun"/>
          <w:color w:val="000000"/>
          <w:spacing w:val="-1"/>
          <w:sz w:val="21"/>
        </w:rPr>
        <w:t>穴。</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271.(A1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十二经脉中，阴经与阳经多在什么部位交接</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头部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胸腹部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面部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四肢末端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上肢部</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经络系统的组成：十二经脉的交接规律</w:t>
      </w:r>
      <w:r>
        <w:rPr>
          <w:rFonts w:ascii="Calibri"/>
          <w:color w:val="000000"/>
          <w:spacing w:val="0"/>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十二经脉循行交接规律是：①</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相表里的阴经与阳经在手足末端交接。②同名的阳经与阳经在头面部交接。③相互衔接的阴</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经与阴经在胸中交接。</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272.(A1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治疗胎位不正最常用的腧穴是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合谷</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至阴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三阴交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太冲</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足三里</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2"/>
          <w:sz w:val="21"/>
        </w:rPr>
        <w:t>]</w:t>
      </w:r>
      <w:r>
        <w:rPr>
          <w:rFonts w:ascii="FRKPTL+SimSun" w:hAnsi="FRKPTL+SimSun" w:cs="FRKPTL+SimSun"/>
          <w:color w:val="000000"/>
          <w:spacing w:val="0"/>
          <w:sz w:val="21"/>
        </w:rPr>
        <w:t>腧穴的主治</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0"/>
          <w:sz w:val="21"/>
        </w:rPr>
        <w:t>至阴穴主治：胎位不正，滞产等。</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273.(A1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分布于胸腹第二侧线的经脉是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足太阴脾经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足少阴肾经</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足阳明胃经</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足厥阴肝经</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足少阳胆经</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解析：足阳明胃经：“在鼻旁与手阳明大肠经衔接，联系的脏腑器官有鼻，目，上齿，口唇，</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10"/>
          <w:sz w:val="21"/>
        </w:rPr>
        <w:t>喉咙和乳房，属胃，络脾，在足大趾与足太阴脾经相接。”“其支者，起于胃下口，循腹里”。</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“经脉分布于头面、胸腹第二侧线、下肢外侧前缘及第二趾和大趾。其络脉、经别分别与之</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3"/>
          <w:sz w:val="21"/>
        </w:rPr>
        <w:t>内外相连，筋经分布于外部。”腹针常用的腹部腧穴有滑肉门、天枢、外陵、大距、水道</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274.(A1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内踝高点上</w:t>
      </w:r>
      <w:r>
        <w:rPr>
          <w:rFonts w:ascii="Times New Roman"/>
          <w:color w:val="000000"/>
          <w:spacing w:val="-1"/>
          <w:sz w:val="21"/>
        </w:rPr>
        <w:t xml:space="preserve"> </w:t>
      </w:r>
      <w:r>
        <w:rPr>
          <w:rFonts w:ascii="Calibri"/>
          <w:color w:val="000000"/>
          <w:spacing w:val="0"/>
          <w:sz w:val="21"/>
        </w:rPr>
        <w:t>3</w:t>
      </w:r>
      <w:r>
        <w:rPr>
          <w:rFonts w:ascii="Times New Roman"/>
          <w:color w:val="000000"/>
          <w:spacing w:val="-1"/>
          <w:sz w:val="21"/>
        </w:rPr>
        <w:t xml:space="preserve"> </w:t>
      </w:r>
      <w:r>
        <w:rPr>
          <w:rFonts w:ascii="FRKPTL+SimSun" w:hAnsi="FRKPTL+SimSun" w:cs="FRKPTL+SimSun"/>
          <w:color w:val="000000"/>
          <w:spacing w:val="0"/>
          <w:sz w:val="21"/>
        </w:rPr>
        <w:t>寸，胫骨内侧面后缘是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光明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绝骨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复溜</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三阴交</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输穴</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3" o:spid="_x0000_s1089"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0"/>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2"/>
          <w:sz w:val="21"/>
        </w:rPr>
        <w:t>]</w:t>
      </w:r>
      <w:r>
        <w:rPr>
          <w:rFonts w:ascii="FRKPTL+SimSun" w:hAnsi="FRKPTL+SimSun" w:cs="FRKPTL+SimSun"/>
          <w:color w:val="000000"/>
          <w:spacing w:val="0"/>
          <w:sz w:val="21"/>
        </w:rPr>
        <w:t>腧穴定位</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0"/>
          <w:sz w:val="21"/>
        </w:rPr>
        <w:t>三阴交：内踝高点上</w:t>
      </w:r>
      <w:r>
        <w:rPr>
          <w:rFonts w:ascii="Times New Roman"/>
          <w:color w:val="000000"/>
          <w:spacing w:val="2"/>
          <w:sz w:val="21"/>
        </w:rPr>
        <w:t xml:space="preserve"> </w:t>
      </w:r>
      <w:r>
        <w:rPr>
          <w:rFonts w:ascii="Calibri"/>
          <w:color w:val="000000"/>
          <w:spacing w:val="0"/>
          <w:sz w:val="21"/>
        </w:rPr>
        <w:t>3</w:t>
      </w:r>
      <w:r>
        <w:rPr>
          <w:rFonts w:ascii="Times New Roman"/>
          <w:color w:val="000000"/>
          <w:spacing w:val="-1"/>
          <w:sz w:val="21"/>
        </w:rPr>
        <w:t xml:space="preserve"> </w:t>
      </w:r>
      <w:r>
        <w:rPr>
          <w:rFonts w:ascii="FRKPTL+SimSun" w:hAnsi="FRKPTL+SimSun" w:cs="FRKPTL+SimSun"/>
          <w:color w:val="000000"/>
          <w:spacing w:val="0"/>
          <w:sz w:val="21"/>
        </w:rPr>
        <w:t>寸，胫骨内侧面后缘。</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275.(A1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在皮肤松弛部位针刺，最好选哪种进针法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爪切进针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舒张进针</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夹持进针</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管针进针</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单手进针</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2"/>
          <w:sz w:val="21"/>
        </w:rPr>
        <w:t>]</w:t>
      </w:r>
      <w:r>
        <w:rPr>
          <w:rFonts w:ascii="FRKPTL+SimSun" w:hAnsi="FRKPTL+SimSun" w:cs="FRKPTL+SimSun"/>
          <w:color w:val="000000"/>
          <w:spacing w:val="0"/>
          <w:sz w:val="21"/>
        </w:rPr>
        <w:t>毫针刺法：进针方法</w:t>
      </w:r>
      <w:r>
        <w:rPr>
          <w:rFonts w:ascii="Calibri"/>
          <w:color w:val="000000"/>
          <w:spacing w:val="0"/>
          <w:sz w:val="21"/>
        </w:rPr>
        <w:t>[</w:t>
      </w:r>
      <w:r>
        <w:rPr>
          <w:rFonts w:ascii="FRKPTL+SimSun" w:hAnsi="FRKPTL+SimSun" w:cs="FRKPTL+SimSun"/>
          <w:color w:val="000000"/>
          <w:spacing w:val="0"/>
          <w:sz w:val="21"/>
        </w:rPr>
        <w:t>分析</w:t>
      </w:r>
      <w:r>
        <w:rPr>
          <w:rFonts w:ascii="Calibri"/>
          <w:color w:val="000000"/>
          <w:spacing w:val="0"/>
          <w:sz w:val="21"/>
        </w:rPr>
        <w:t>]</w:t>
      </w:r>
      <w:r>
        <w:rPr>
          <w:rFonts w:ascii="FRKPTL+SimSun" w:hAnsi="FRKPTL+SimSun" w:cs="FRKPTL+SimSun"/>
          <w:color w:val="000000"/>
          <w:spacing w:val="0"/>
          <w:sz w:val="21"/>
        </w:rPr>
        <w:t>舒张进针法主要用于皮肤松弛部位的腧穴。</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276.(A1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郄穴多用于治疗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头面躯干和内脏病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急性病</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脏腑病</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局部与全身病</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其所属范围的病证</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特定穴：郄穴</w:t>
      </w:r>
      <w:r>
        <w:rPr>
          <w:rFonts w:ascii="Calibri"/>
          <w:color w:val="000000"/>
          <w:spacing w:val="3"/>
          <w:sz w:val="21"/>
        </w:rPr>
        <w:t>[</w:t>
      </w:r>
      <w:r>
        <w:rPr>
          <w:rFonts w:ascii="FRKPTL+SimSun" w:hAnsi="FRKPTL+SimSun" w:cs="FRKPTL+SimSun"/>
          <w:color w:val="000000"/>
          <w:spacing w:val="1"/>
          <w:sz w:val="21"/>
        </w:rPr>
        <w:t>分析</w:t>
      </w:r>
      <w:r>
        <w:rPr>
          <w:rFonts w:ascii="Calibri"/>
          <w:color w:val="000000"/>
          <w:spacing w:val="3"/>
          <w:sz w:val="21"/>
        </w:rPr>
        <w:t>]</w:t>
      </w:r>
      <w:r>
        <w:rPr>
          <w:rFonts w:ascii="FRKPTL+SimSun" w:hAnsi="FRKPTL+SimSun" w:cs="FRKPTL+SimSun"/>
          <w:color w:val="000000"/>
          <w:spacing w:val="2"/>
          <w:sz w:val="21"/>
        </w:rPr>
        <w:t>郄穴治疗本经和相应脏腑的病证，尤其在治疗急症方面</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有独特的疗效。如急性胃脘痛，取胃经郄穴梁丘；肺病咯血，取肺经郄穴孔最等。</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277.(A1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提插补泻法中，补法的操作手法是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轻插重提，幅度小，频率快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轻插重提，幅度小，频率慢</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重插轻提，幅度大，频率快</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重插轻提，幅度小，频率快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重插轻提，幅度小，频率慢</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解析：此题暂无解析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278.(A1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治疗实热证月经先期在关元、三阴交、血海的基础上加</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行间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隐白</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归来</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太溪</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足三里</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3"/>
          <w:sz w:val="21"/>
        </w:rPr>
        <w:t>解析：●</w:t>
      </w:r>
      <w:r>
        <w:rPr>
          <w:rFonts w:ascii="Calibri"/>
          <w:color w:val="000000"/>
          <w:spacing w:val="0"/>
          <w:sz w:val="21"/>
        </w:rPr>
        <w:t>[</w:t>
      </w:r>
      <w:r>
        <w:rPr>
          <w:rFonts w:ascii="FRKPTL+SimSun" w:hAnsi="FRKPTL+SimSun" w:cs="FRKPTL+SimSun"/>
          <w:color w:val="000000"/>
          <w:spacing w:val="0"/>
          <w:sz w:val="21"/>
        </w:rPr>
        <w:t>考点</w:t>
      </w:r>
      <w:r>
        <w:rPr>
          <w:rFonts w:ascii="Calibri"/>
          <w:color w:val="000000"/>
          <w:spacing w:val="0"/>
          <w:sz w:val="21"/>
        </w:rPr>
        <w:t>]</w:t>
      </w:r>
      <w:r>
        <w:rPr>
          <w:rFonts w:ascii="FRKPTL+SimSun" w:hAnsi="FRKPTL+SimSun" w:cs="FRKPTL+SimSun"/>
          <w:color w:val="000000"/>
          <w:spacing w:val="0"/>
          <w:sz w:val="21"/>
        </w:rPr>
        <w:t>针灸治疗月经不调的处方</w:t>
      </w:r>
      <w:r>
        <w:rPr>
          <w:rFonts w:ascii="Calibri"/>
          <w:color w:val="000000"/>
          <w:spacing w:val="-2"/>
          <w:sz w:val="21"/>
        </w:rPr>
        <w:t>[</w:t>
      </w:r>
      <w:r>
        <w:rPr>
          <w:rFonts w:ascii="FRKPTL+SimSun" w:hAnsi="FRKPTL+SimSun" w:cs="FRKPTL+SimSun"/>
          <w:color w:val="000000"/>
          <w:spacing w:val="1"/>
          <w:sz w:val="21"/>
        </w:rPr>
        <w:t>分析</w:t>
      </w:r>
      <w:r>
        <w:rPr>
          <w:rFonts w:ascii="Calibri"/>
          <w:color w:val="000000"/>
          <w:spacing w:val="-2"/>
          <w:sz w:val="21"/>
        </w:rPr>
        <w:t>]</w:t>
      </w:r>
      <w:r>
        <w:rPr>
          <w:rFonts w:ascii="FRKPTL+SimSun" w:hAnsi="FRKPTL+SimSun" w:cs="FRKPTL+SimSun"/>
          <w:color w:val="000000"/>
          <w:spacing w:val="-1"/>
          <w:sz w:val="21"/>
        </w:rPr>
        <w:t>针灸治疗月经先期的主穴为：关元、三阴交、</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血海。实热证者，加太冲或行间；行间为肝经荥穴，能清泄肝经郁热，与关元、血海相配可</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清热和血，调理冲任。</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279.(A1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中风中经络的针灸基本处方为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内关、人中、三阴交、极泉、尺泽、委中</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百会、神阚、关元、足三里、内关</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4" o:spid="_x0000_s1090"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FRKPTL+SimSun" w:hAnsi="FRKPTL+SimSun" w:cs="FRKPTL+SimSun"/>
          <w:color w:val="000000"/>
          <w:spacing w:val="0"/>
          <w:sz w:val="21"/>
        </w:rPr>
        <w:t>气海、关元、丰隆、委中、三阴交</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神门、内关、大陵、三阴交、足三里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神阙、关元、委中、太溪、昆仑</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w:t>
      </w:r>
      <w:r>
        <w:rPr>
          <w:rFonts w:ascii="Calibri"/>
          <w:color w:val="000000"/>
          <w:spacing w:val="3"/>
          <w:sz w:val="21"/>
        </w:rPr>
        <w:t>[</w:t>
      </w:r>
      <w:r>
        <w:rPr>
          <w:rFonts w:ascii="FRKPTL+SimSun" w:hAnsi="FRKPTL+SimSun" w:cs="FRKPTL+SimSun"/>
          <w:color w:val="000000"/>
          <w:spacing w:val="2"/>
          <w:sz w:val="21"/>
        </w:rPr>
        <w:t>考点</w:t>
      </w:r>
      <w:r>
        <w:rPr>
          <w:rFonts w:ascii="Calibri"/>
          <w:color w:val="000000"/>
          <w:spacing w:val="0"/>
          <w:sz w:val="21"/>
        </w:rPr>
        <w:t>]</w:t>
      </w:r>
      <w:r>
        <w:rPr>
          <w:rFonts w:ascii="FRKPTL+SimSun" w:hAnsi="FRKPTL+SimSun" w:cs="FRKPTL+SimSun"/>
          <w:color w:val="000000"/>
          <w:spacing w:val="2"/>
          <w:sz w:val="21"/>
        </w:rPr>
        <w:t>针灸治疗中风的处方</w:t>
      </w:r>
      <w:r>
        <w:rPr>
          <w:rFonts w:ascii="Calibri"/>
          <w:color w:val="000000"/>
          <w:spacing w:val="0"/>
          <w:sz w:val="21"/>
        </w:rPr>
        <w:t>[</w:t>
      </w:r>
      <w:r>
        <w:rPr>
          <w:rFonts w:ascii="FRKPTL+SimSun" w:hAnsi="FRKPTL+SimSun" w:cs="FRKPTL+SimSun"/>
          <w:color w:val="000000"/>
          <w:spacing w:val="2"/>
          <w:sz w:val="21"/>
        </w:rPr>
        <w:t>分析</w:t>
      </w:r>
      <w:r>
        <w:rPr>
          <w:rFonts w:ascii="Calibri"/>
          <w:color w:val="000000"/>
          <w:spacing w:val="3"/>
          <w:sz w:val="21"/>
        </w:rPr>
        <w:t>]</w:t>
      </w:r>
      <w:r>
        <w:rPr>
          <w:rFonts w:ascii="FRKPTL+SimSun" w:hAnsi="FRKPTL+SimSun" w:cs="FRKPTL+SimSun"/>
          <w:color w:val="000000"/>
          <w:spacing w:val="2"/>
          <w:sz w:val="21"/>
        </w:rPr>
        <w:t>按照醒脑开窍法治疗中风中经络，应取内关、水</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沟、三阴交、极泉、尺泽、委中作为主穴。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280.(A1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既能治疗前头痛，又善治目疾的腧穴是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列缺</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悬钟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昆仑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阳白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太阳</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解析：●列缺主治</w:t>
      </w:r>
      <w:r>
        <w:rPr>
          <w:rFonts w:ascii="Calibri"/>
          <w:color w:val="000000"/>
          <w:spacing w:val="-1"/>
          <w:sz w:val="21"/>
        </w:rPr>
        <w:t>:1</w:t>
      </w:r>
      <w:r>
        <w:rPr>
          <w:rFonts w:ascii="Times New Roman"/>
          <w:color w:val="000000"/>
          <w:spacing w:val="3"/>
          <w:sz w:val="21"/>
        </w:rPr>
        <w:t xml:space="preserve"> </w:t>
      </w:r>
      <w:r>
        <w:rPr>
          <w:rFonts w:ascii="FRKPTL+SimSun" w:hAnsi="FRKPTL+SimSun" w:cs="FRKPTL+SimSun"/>
          <w:color w:val="000000"/>
          <w:spacing w:val="-1"/>
          <w:sz w:val="21"/>
        </w:rPr>
        <w:t>咳嗽、气喘、咽喉肿痛等肺系病症；</w:t>
      </w:r>
      <w:r>
        <w:rPr>
          <w:rFonts w:ascii="Calibri"/>
          <w:color w:val="000000"/>
          <w:spacing w:val="0"/>
          <w:sz w:val="21"/>
        </w:rPr>
        <w:t>2</w:t>
      </w:r>
      <w:r>
        <w:rPr>
          <w:rFonts w:ascii="Times New Roman"/>
          <w:color w:val="000000"/>
          <w:spacing w:val="-1"/>
          <w:sz w:val="21"/>
        </w:rPr>
        <w:t xml:space="preserve"> </w:t>
      </w:r>
      <w:r>
        <w:rPr>
          <w:rFonts w:ascii="FRKPTL+SimSun" w:hAnsi="FRKPTL+SimSun" w:cs="FRKPTL+SimSun"/>
          <w:color w:val="000000"/>
          <w:spacing w:val="-2"/>
          <w:sz w:val="21"/>
        </w:rPr>
        <w:t>头痛、齿痛、项强、口眼歪斜等</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头项部疾患。悬钟主治</w:t>
      </w:r>
      <w:r>
        <w:rPr>
          <w:rFonts w:ascii="Calibri"/>
          <w:color w:val="000000"/>
          <w:spacing w:val="-1"/>
          <w:sz w:val="21"/>
        </w:rPr>
        <w:t>:1</w:t>
      </w:r>
      <w:r>
        <w:rPr>
          <w:rFonts w:ascii="Times New Roman"/>
          <w:color w:val="000000"/>
          <w:spacing w:val="3"/>
          <w:sz w:val="21"/>
        </w:rPr>
        <w:t xml:space="preserve"> </w:t>
      </w:r>
      <w:r>
        <w:rPr>
          <w:rFonts w:ascii="FRKPTL+SimSun" w:hAnsi="FRKPTL+SimSun" w:cs="FRKPTL+SimSun"/>
          <w:color w:val="000000"/>
          <w:spacing w:val="0"/>
          <w:sz w:val="21"/>
        </w:rPr>
        <w:t>痴呆、中风等髓海不足疾患；</w:t>
      </w:r>
      <w:r>
        <w:rPr>
          <w:rFonts w:ascii="Calibri"/>
          <w:color w:val="000000"/>
          <w:spacing w:val="0"/>
          <w:sz w:val="21"/>
        </w:rPr>
        <w:t>2</w:t>
      </w:r>
      <w:r>
        <w:rPr>
          <w:rFonts w:ascii="Times New Roman"/>
          <w:color w:val="000000"/>
          <w:spacing w:val="2"/>
          <w:sz w:val="21"/>
        </w:rPr>
        <w:t xml:space="preserve"> </w:t>
      </w:r>
      <w:r>
        <w:rPr>
          <w:rFonts w:ascii="FRKPTL+SimSun" w:hAnsi="FRKPTL+SimSun" w:cs="FRKPTL+SimSun"/>
          <w:color w:val="000000"/>
          <w:spacing w:val="0"/>
          <w:sz w:val="21"/>
        </w:rPr>
        <w:t>颈项强痛，胸胁满痛，下肢痿痹。</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昆仑主治</w:t>
      </w:r>
      <w:r>
        <w:rPr>
          <w:rFonts w:ascii="Calibri"/>
          <w:color w:val="000000"/>
          <w:spacing w:val="-1"/>
          <w:sz w:val="21"/>
        </w:rPr>
        <w:t>:1</w:t>
      </w:r>
      <w:r>
        <w:rPr>
          <w:rFonts w:ascii="Times New Roman"/>
          <w:color w:val="000000"/>
          <w:spacing w:val="3"/>
          <w:sz w:val="21"/>
        </w:rPr>
        <w:t xml:space="preserve"> </w:t>
      </w:r>
      <w:r>
        <w:rPr>
          <w:rFonts w:ascii="FRKPTL+SimSun" w:hAnsi="FRKPTL+SimSun" w:cs="FRKPTL+SimSun"/>
          <w:color w:val="000000"/>
          <w:spacing w:val="0"/>
          <w:sz w:val="21"/>
        </w:rPr>
        <w:t>后头痛、项强、腰骶疼痛、足踝肿痛等痛证；</w:t>
      </w:r>
      <w:r>
        <w:rPr>
          <w:rFonts w:ascii="Calibri"/>
          <w:color w:val="000000"/>
          <w:spacing w:val="0"/>
          <w:sz w:val="21"/>
        </w:rPr>
        <w:t>2</w:t>
      </w:r>
      <w:r>
        <w:rPr>
          <w:rFonts w:ascii="Times New Roman"/>
          <w:color w:val="000000"/>
          <w:spacing w:val="-1"/>
          <w:sz w:val="21"/>
        </w:rPr>
        <w:t xml:space="preserve"> </w:t>
      </w:r>
      <w:r>
        <w:rPr>
          <w:rFonts w:ascii="FRKPTL+SimSun" w:hAnsi="FRKPTL+SimSun" w:cs="FRKPTL+SimSun"/>
          <w:color w:val="000000"/>
          <w:spacing w:val="0"/>
          <w:sz w:val="21"/>
        </w:rPr>
        <w:t>癫痫；</w:t>
      </w:r>
      <w:r>
        <w:rPr>
          <w:rFonts w:ascii="Calibri"/>
          <w:color w:val="000000"/>
          <w:spacing w:val="0"/>
          <w:sz w:val="21"/>
        </w:rPr>
        <w:t>3</w:t>
      </w:r>
      <w:r>
        <w:rPr>
          <w:rFonts w:ascii="Times New Roman"/>
          <w:color w:val="000000"/>
          <w:spacing w:val="-1"/>
          <w:sz w:val="21"/>
        </w:rPr>
        <w:t xml:space="preserve"> </w:t>
      </w:r>
      <w:r>
        <w:rPr>
          <w:rFonts w:ascii="FRKPTL+SimSun" w:hAnsi="FRKPTL+SimSun" w:cs="FRKPTL+SimSun"/>
          <w:color w:val="000000"/>
          <w:spacing w:val="0"/>
          <w:sz w:val="21"/>
        </w:rPr>
        <w:t>滞产。阳白主治</w:t>
      </w:r>
      <w:r>
        <w:rPr>
          <w:rFonts w:ascii="Calibri"/>
          <w:color w:val="000000"/>
          <w:spacing w:val="-1"/>
          <w:sz w:val="21"/>
        </w:rPr>
        <w:t>:1</w:t>
      </w:r>
      <w:r>
        <w:rPr>
          <w:rFonts w:ascii="Times New Roman"/>
          <w:color w:val="000000"/>
          <w:spacing w:val="3"/>
          <w:sz w:val="21"/>
        </w:rPr>
        <w:t xml:space="preserve"> </w:t>
      </w:r>
      <w:r>
        <w:rPr>
          <w:rFonts w:ascii="FRKPTL+SimSun" w:hAnsi="FRKPTL+SimSun" w:cs="FRKPTL+SimSun"/>
          <w:color w:val="000000"/>
          <w:spacing w:val="1"/>
          <w:sz w:val="21"/>
        </w:rPr>
        <w:t>前头</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痛；</w:t>
      </w:r>
      <w:r>
        <w:rPr>
          <w:rFonts w:ascii="Calibri"/>
          <w:color w:val="000000"/>
          <w:spacing w:val="0"/>
          <w:sz w:val="21"/>
        </w:rPr>
        <w:t>2</w:t>
      </w:r>
      <w:r>
        <w:rPr>
          <w:rFonts w:ascii="Times New Roman"/>
          <w:color w:val="000000"/>
          <w:spacing w:val="-1"/>
          <w:sz w:val="21"/>
        </w:rPr>
        <w:t xml:space="preserve"> </w:t>
      </w:r>
      <w:r>
        <w:rPr>
          <w:rFonts w:ascii="FRKPTL+SimSun" w:hAnsi="FRKPTL+SimSun" w:cs="FRKPTL+SimSun"/>
          <w:color w:val="000000"/>
          <w:spacing w:val="0"/>
          <w:sz w:val="21"/>
        </w:rPr>
        <w:t>目痛、视物模糊、眼睑瞤动等目疾。太阳主治</w:t>
      </w:r>
      <w:r>
        <w:rPr>
          <w:rFonts w:ascii="Calibri"/>
          <w:color w:val="000000"/>
          <w:spacing w:val="-1"/>
          <w:sz w:val="21"/>
        </w:rPr>
        <w:t>:1</w:t>
      </w:r>
      <w:r>
        <w:rPr>
          <w:rFonts w:ascii="Times New Roman"/>
          <w:color w:val="000000"/>
          <w:spacing w:val="3"/>
          <w:sz w:val="21"/>
        </w:rPr>
        <w:t xml:space="preserve"> </w:t>
      </w:r>
      <w:r>
        <w:rPr>
          <w:rFonts w:ascii="FRKPTL+SimSun" w:hAnsi="FRKPTL+SimSun" w:cs="FRKPTL+SimSun"/>
          <w:color w:val="000000"/>
          <w:spacing w:val="0"/>
          <w:sz w:val="21"/>
        </w:rPr>
        <w:t>头痛；</w:t>
      </w:r>
      <w:r>
        <w:rPr>
          <w:rFonts w:ascii="Calibri"/>
          <w:color w:val="000000"/>
          <w:spacing w:val="0"/>
          <w:sz w:val="21"/>
        </w:rPr>
        <w:t>2</w:t>
      </w:r>
      <w:r>
        <w:rPr>
          <w:rFonts w:ascii="Times New Roman"/>
          <w:color w:val="000000"/>
          <w:spacing w:val="-1"/>
          <w:sz w:val="21"/>
        </w:rPr>
        <w:t xml:space="preserve"> </w:t>
      </w:r>
      <w:r>
        <w:rPr>
          <w:rFonts w:ascii="FRKPTL+SimSun" w:hAnsi="FRKPTL+SimSun" w:cs="FRKPTL+SimSun"/>
          <w:color w:val="000000"/>
          <w:spacing w:val="0"/>
          <w:sz w:val="21"/>
        </w:rPr>
        <w:t>目疾；</w:t>
      </w:r>
      <w:r>
        <w:rPr>
          <w:rFonts w:ascii="Calibri"/>
          <w:color w:val="000000"/>
          <w:spacing w:val="0"/>
          <w:sz w:val="21"/>
        </w:rPr>
        <w:t>3</w:t>
      </w:r>
      <w:r>
        <w:rPr>
          <w:rFonts w:ascii="Times New Roman"/>
          <w:color w:val="000000"/>
          <w:spacing w:val="-1"/>
          <w:sz w:val="21"/>
        </w:rPr>
        <w:t xml:space="preserve"> </w:t>
      </w:r>
      <w:r>
        <w:rPr>
          <w:rFonts w:ascii="FRKPTL+SimSun" w:hAnsi="FRKPTL+SimSun" w:cs="FRKPTL+SimSun"/>
          <w:color w:val="000000"/>
          <w:spacing w:val="0"/>
          <w:sz w:val="21"/>
        </w:rPr>
        <w:t>面瘫。</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281.(A2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0"/>
          <w:sz w:val="21"/>
        </w:rPr>
        <w:t>患者心悸，气短</w:t>
      </w:r>
      <w:r>
        <w:rPr>
          <w:rFonts w:ascii="Times New Roman"/>
          <w:color w:val="000000"/>
          <w:spacing w:val="-1"/>
          <w:sz w:val="21"/>
        </w:rPr>
        <w:t xml:space="preserve"> </w:t>
      </w:r>
      <w:r>
        <w:rPr>
          <w:rFonts w:ascii="Calibri"/>
          <w:color w:val="000000"/>
          <w:spacing w:val="0"/>
          <w:sz w:val="21"/>
        </w:rPr>
        <w:t>1</w:t>
      </w:r>
      <w:r>
        <w:rPr>
          <w:rFonts w:ascii="Times New Roman"/>
          <w:color w:val="000000"/>
          <w:spacing w:val="2"/>
          <w:sz w:val="21"/>
        </w:rPr>
        <w:t xml:space="preserve"> </w:t>
      </w:r>
      <w:r>
        <w:rPr>
          <w:rFonts w:ascii="FRKPTL+SimSun" w:hAnsi="FRKPTL+SimSun" w:cs="FRKPTL+SimSun"/>
          <w:color w:val="000000"/>
          <w:spacing w:val="0"/>
          <w:sz w:val="21"/>
        </w:rPr>
        <w:t>年，劳累后加重。检、查：脉搏</w:t>
      </w:r>
      <w:r>
        <w:rPr>
          <w:rFonts w:ascii="Times New Roman"/>
          <w:color w:val="000000"/>
          <w:spacing w:val="-1"/>
          <w:sz w:val="21"/>
        </w:rPr>
        <w:t xml:space="preserve"> </w:t>
      </w:r>
      <w:r>
        <w:rPr>
          <w:rFonts w:ascii="Calibri"/>
          <w:color w:val="000000"/>
          <w:spacing w:val="-1"/>
          <w:sz w:val="21"/>
        </w:rPr>
        <w:t>80</w:t>
      </w:r>
      <w:r>
        <w:rPr>
          <w:rFonts w:ascii="Times New Roman"/>
          <w:color w:val="000000"/>
          <w:spacing w:val="3"/>
          <w:sz w:val="21"/>
        </w:rPr>
        <w:t xml:space="preserve"> </w:t>
      </w:r>
      <w:r>
        <w:rPr>
          <w:rFonts w:ascii="FRKPTL+SimSun" w:hAnsi="FRKPTL+SimSun" w:cs="FRKPTL+SimSun"/>
          <w:color w:val="000000"/>
          <w:spacing w:val="-1"/>
          <w:sz w:val="21"/>
        </w:rPr>
        <w:t>次</w:t>
      </w:r>
      <w:r>
        <w:rPr>
          <w:rFonts w:ascii="Calibri"/>
          <w:color w:val="000000"/>
          <w:spacing w:val="3"/>
          <w:sz w:val="21"/>
        </w:rPr>
        <w:t>/</w:t>
      </w:r>
      <w:r>
        <w:rPr>
          <w:rFonts w:ascii="FRKPTL+SimSun" w:hAnsi="FRKPTL+SimSun" w:cs="FRKPTL+SimSun"/>
          <w:color w:val="000000"/>
          <w:spacing w:val="0"/>
          <w:sz w:val="21"/>
        </w:rPr>
        <w:t>分，节律不规整，心</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1"/>
          <w:sz w:val="21"/>
        </w:rPr>
        <w:t>率约</w:t>
      </w:r>
      <w:r>
        <w:rPr>
          <w:rFonts w:ascii="Times New Roman"/>
          <w:color w:val="000000"/>
          <w:spacing w:val="3"/>
          <w:sz w:val="21"/>
        </w:rPr>
        <w:t xml:space="preserve"> </w:t>
      </w:r>
      <w:r>
        <w:rPr>
          <w:rFonts w:ascii="Calibri"/>
          <w:color w:val="000000"/>
          <w:spacing w:val="-1"/>
          <w:sz w:val="21"/>
        </w:rPr>
        <w:t>110</w:t>
      </w:r>
      <w:r>
        <w:rPr>
          <w:rFonts w:ascii="Times New Roman"/>
          <w:color w:val="000000"/>
          <w:spacing w:val="3"/>
          <w:sz w:val="21"/>
        </w:rPr>
        <w:t xml:space="preserve"> </w:t>
      </w:r>
      <w:r>
        <w:rPr>
          <w:rFonts w:ascii="FRKPTL+SimSun" w:hAnsi="FRKPTL+SimSun" w:cs="FRKPTL+SimSun"/>
          <w:color w:val="000000"/>
          <w:spacing w:val="-1"/>
          <w:sz w:val="21"/>
        </w:rPr>
        <w:t>次</w:t>
      </w:r>
      <w:r>
        <w:rPr>
          <w:rFonts w:ascii="Calibri"/>
          <w:color w:val="000000"/>
          <w:spacing w:val="0"/>
          <w:sz w:val="21"/>
        </w:rPr>
        <w:t>/</w:t>
      </w:r>
      <w:r>
        <w:rPr>
          <w:rFonts w:ascii="FRKPTL+SimSun" w:hAnsi="FRKPTL+SimSun" w:cs="FRKPTL+SimSun"/>
          <w:color w:val="000000"/>
          <w:spacing w:val="0"/>
          <w:sz w:val="21"/>
        </w:rPr>
        <w:t>分，心律完全不规则，心音强弱绝对不一致。此患者心律失常的类型是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窦性心律不齐</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窦性心动过速</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过早搏动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心房纤维颤动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室上性心动过速</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解析：●房颤临床听诊特点有：①心律完全不规则，快慢不一且其间完全无规律。②第一心</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音强弱不等且无规律。③脉搏短绌。</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282.(A2</w:t>
      </w:r>
      <w:r>
        <w:rPr>
          <w:rFonts w:ascii="Times New Roman"/>
          <w:color w:val="000000"/>
          <w:spacing w:val="0"/>
          <w:sz w:val="21"/>
        </w:rPr>
        <w:t xml:space="preserve"> </w:t>
      </w:r>
      <w:r>
        <w:rPr>
          <w:rFonts w:ascii="FRKPTL+SimSun" w:hAnsi="FRKPTL+SimSun" w:cs="FRKPTL+SimSun"/>
          <w:color w:val="000000"/>
          <w:spacing w:val="1"/>
          <w:sz w:val="21"/>
        </w:rPr>
        <w:t>型题</w:t>
      </w:r>
      <w:r>
        <w:rPr>
          <w:rFonts w:ascii="Calibri"/>
          <w:color w:val="000000"/>
          <w:spacing w:val="-1"/>
          <w:sz w:val="21"/>
        </w:rPr>
        <w:t>)</w:t>
      </w:r>
      <w:r>
        <w:rPr>
          <w:rFonts w:ascii="FRKPTL+SimSun" w:hAnsi="FRKPTL+SimSun" w:cs="FRKPTL+SimSun"/>
          <w:color w:val="000000"/>
          <w:spacing w:val="-6"/>
          <w:sz w:val="21"/>
        </w:rPr>
        <w:t>患者，男，</w:t>
      </w:r>
      <w:r>
        <w:rPr>
          <w:rFonts w:ascii="Calibri"/>
          <w:color w:val="000000"/>
          <w:spacing w:val="-1"/>
          <w:sz w:val="21"/>
        </w:rPr>
        <w:t>65</w:t>
      </w:r>
      <w:r>
        <w:rPr>
          <w:rFonts w:ascii="Times New Roman"/>
          <w:color w:val="000000"/>
          <w:spacing w:val="3"/>
          <w:sz w:val="21"/>
        </w:rPr>
        <w:t xml:space="preserve"> </w:t>
      </w:r>
      <w:r>
        <w:rPr>
          <w:rFonts w:ascii="FRKPTL+SimSun" w:hAnsi="FRKPTL+SimSun" w:cs="FRKPTL+SimSun"/>
          <w:color w:val="000000"/>
          <w:spacing w:val="-4"/>
          <w:sz w:val="21"/>
        </w:rPr>
        <w:t>岁，突感上腹部剧烈疼痛，取硝酸甘油片含服，未能缓解。查体：</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4"/>
          <w:sz w:val="21"/>
        </w:rPr>
        <w:t>脸色青白，血压</w:t>
      </w:r>
      <w:r>
        <w:rPr>
          <w:rFonts w:ascii="Times New Roman"/>
          <w:color w:val="000000"/>
          <w:spacing w:val="0"/>
          <w:sz w:val="21"/>
        </w:rPr>
        <w:t xml:space="preserve"> </w:t>
      </w:r>
      <w:r>
        <w:rPr>
          <w:rFonts w:ascii="Calibri"/>
          <w:color w:val="000000"/>
          <w:spacing w:val="0"/>
          <w:sz w:val="21"/>
        </w:rPr>
        <w:t>80/60mmHg</w:t>
      </w:r>
      <w:r>
        <w:rPr>
          <w:rFonts w:ascii="FRKPTL+SimSun" w:hAnsi="FRKPTL+SimSun" w:cs="FRKPTL+SimSun"/>
          <w:color w:val="000000"/>
          <w:spacing w:val="6"/>
          <w:sz w:val="21"/>
        </w:rPr>
        <w:t>（</w:t>
      </w:r>
      <w:r>
        <w:rPr>
          <w:rFonts w:ascii="Calibri"/>
          <w:color w:val="000000"/>
          <w:spacing w:val="0"/>
          <w:sz w:val="21"/>
        </w:rPr>
        <w:t>10.67/7.98kPa</w:t>
      </w:r>
      <w:r>
        <w:rPr>
          <w:rFonts w:ascii="FRKPTL+SimSun" w:hAnsi="FRKPTL+SimSun" w:cs="FRKPTL+SimSun"/>
          <w:color w:val="000000"/>
          <w:spacing w:val="-18"/>
          <w:sz w:val="21"/>
        </w:rPr>
        <w:t>），除心率</w:t>
      </w:r>
      <w:r>
        <w:rPr>
          <w:rFonts w:ascii="Times New Roman"/>
          <w:color w:val="000000"/>
          <w:spacing w:val="22"/>
          <w:sz w:val="21"/>
        </w:rPr>
        <w:t xml:space="preserve"> </w:t>
      </w:r>
      <w:r>
        <w:rPr>
          <w:rFonts w:ascii="Calibri"/>
          <w:color w:val="000000"/>
          <w:spacing w:val="-1"/>
          <w:sz w:val="21"/>
        </w:rPr>
        <w:t>140</w:t>
      </w:r>
      <w:r>
        <w:rPr>
          <w:rFonts w:ascii="Times New Roman"/>
          <w:color w:val="000000"/>
          <w:spacing w:val="5"/>
          <w:sz w:val="21"/>
        </w:rPr>
        <w:t xml:space="preserve"> </w:t>
      </w:r>
      <w:r>
        <w:rPr>
          <w:rFonts w:ascii="FRKPTL+SimSun" w:hAnsi="FRKPTL+SimSun" w:cs="FRKPTL+SimSun"/>
          <w:color w:val="000000"/>
          <w:spacing w:val="4"/>
          <w:sz w:val="21"/>
        </w:rPr>
        <w:t>次</w:t>
      </w:r>
      <w:r>
        <w:rPr>
          <w:rFonts w:ascii="Calibri"/>
          <w:color w:val="000000"/>
          <w:spacing w:val="3"/>
          <w:sz w:val="21"/>
        </w:rPr>
        <w:t>/</w:t>
      </w:r>
      <w:r>
        <w:rPr>
          <w:rFonts w:ascii="FRKPTL+SimSun" w:hAnsi="FRKPTL+SimSun" w:cs="FRKPTL+SimSun"/>
          <w:color w:val="000000"/>
          <w:spacing w:val="4"/>
          <w:sz w:val="21"/>
        </w:rPr>
        <w:t>分外，心肺听诊无异常，腹</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平软，无压痛、反跳痛，肠鸣音存在。应首先考虑的是</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胃痉挛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胃穿孔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急性胰腺炎</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心绞痛</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心肌梗死</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解析：■心绞痛及心肌梗死的疼痛多在胸骨后方和心前区或剑突下，可向左肩和左臂内侧放</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射，甚至达环指与小指，也可放射于左颈或面颊部，胸痛伴苍白、大汗、血压下降或休克多</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5"/>
          <w:sz w:val="21"/>
        </w:rPr>
        <w:t>见于心肌梗死、夹层动脉瘤、主动脉窦瘤破裂和大块肺栓塞。因此根据题干患者是老年患者，</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有上腹部放射痛，低血压，服用硝酸甘油无效，故排除心绞痛，考虑心肌梗死，而胃痉挛是</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一过性，突发性疼痛，胃穿孔是持续性、广泛性剧烈腹痛伴腹壁肌紧张或板样强直，急性胰</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5" o:spid="_x0000_s1091"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FRKPTL+SimSun" w:hAnsi="FRKPTL+SimSun" w:cs="FRKPTL+SimSun"/>
          <w:color w:val="000000"/>
          <w:spacing w:val="-4"/>
          <w:sz w:val="21"/>
        </w:rPr>
        <w:t>腺炎是持续性疼痛，伴呕吐，呕吐后不缓解，向腰背放射，一般突发休克少见，故本题选</w:t>
      </w:r>
      <w:r>
        <w:rPr>
          <w:rFonts w:ascii="Times New Roman"/>
          <w:color w:val="000000"/>
          <w:spacing w:val="5"/>
          <w:sz w:val="21"/>
        </w:rPr>
        <w:t xml:space="preserve"> </w:t>
      </w:r>
      <w:r>
        <w:rPr>
          <w:rFonts w:ascii="Calibri"/>
          <w:color w:val="000000"/>
          <w:spacing w:val="1"/>
          <w:sz w:val="21"/>
        </w:rPr>
        <w:t>E</w:t>
      </w:r>
      <w:r>
        <w:rPr>
          <w:rFonts w:ascii="FRKPTL+SimSun" w:hAnsi="FRKPTL+SimSun" w:cs="FRKPTL+SimSun"/>
          <w:color w:val="000000"/>
          <w:spacing w:val="0"/>
          <w:sz w:val="21"/>
        </w:rPr>
        <w:t>。</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283.(A1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构成宇宙本源的是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天气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精气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阳气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阴气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地气</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解析：哲学中的精、气二字内涵经常相同，是指构成宇宙的极细微的物质。</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284.(A1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构成人体的基本物质是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天气</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清气</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阳气</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水精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精气</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285.(A1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古代哲学中，精的概念源自于</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阴阳说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五行说</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元气说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云气说</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水地说</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286.(A1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下列关于精气学说的描述错误的是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中医学的精气理论，来源于古人对人类生殖繁衍过程的观察与体验</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精气是人体生命的本原及维系</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人体的生理机能依靠气的推动和调控</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人体的诸脏腑、形体、官窍由精化生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精气学说与中医整体观念无直接关系</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解析：精气学说渗透于中医学领域，促使中医学产生了同源性思维和相互联系的思想，构建</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了人体本身的完整性和联系性以及人与自然、社会环境的和谐统一、完整性和联系性的整体</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观念。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6" o:spid="_x0000_s1092"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287.(A1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五行中具有</w:t>
      </w:r>
      <w:r>
        <w:rPr>
          <w:rFonts w:ascii="Calibri"/>
          <w:color w:val="000000"/>
          <w:spacing w:val="0"/>
          <w:sz w:val="21"/>
        </w:rPr>
        <w:t>"</w:t>
      </w:r>
      <w:r>
        <w:rPr>
          <w:rFonts w:ascii="FRKPTL+SimSun" w:hAnsi="FRKPTL+SimSun" w:cs="FRKPTL+SimSun"/>
          <w:color w:val="000000"/>
          <w:spacing w:val="0"/>
          <w:sz w:val="21"/>
        </w:rPr>
        <w:t>润下</w:t>
      </w:r>
      <w:r>
        <w:rPr>
          <w:rFonts w:ascii="Calibri"/>
          <w:color w:val="000000"/>
          <w:spacing w:val="0"/>
          <w:sz w:val="21"/>
        </w:rPr>
        <w:t>"</w:t>
      </w:r>
      <w:r>
        <w:rPr>
          <w:rFonts w:ascii="FRKPTL+SimSun" w:hAnsi="FRKPTL+SimSun" w:cs="FRKPTL+SimSun"/>
          <w:color w:val="000000"/>
          <w:spacing w:val="0"/>
          <w:sz w:val="21"/>
        </w:rPr>
        <w:t>特性的是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木</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水</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解析：水曰润下——引申为凡具有滋润、下行、寒凉、闭藏等性质或作用的事物，均归属于</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1"/>
          <w:sz w:val="21"/>
        </w:rPr>
        <w:t>水。</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288.(A1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属于五行之</w:t>
      </w:r>
      <w:r>
        <w:rPr>
          <w:rFonts w:ascii="Calibri"/>
          <w:color w:val="000000"/>
          <w:spacing w:val="0"/>
          <w:sz w:val="21"/>
        </w:rPr>
        <w:t>"</w:t>
      </w:r>
      <w:r>
        <w:rPr>
          <w:rFonts w:ascii="FRKPTL+SimSun" w:hAnsi="FRKPTL+SimSun" w:cs="FRKPTL+SimSun"/>
          <w:color w:val="000000"/>
          <w:spacing w:val="1"/>
          <w:sz w:val="21"/>
        </w:rPr>
        <w:t>火</w:t>
      </w:r>
      <w:r>
        <w:rPr>
          <w:rFonts w:ascii="Calibri"/>
          <w:color w:val="000000"/>
          <w:spacing w:val="0"/>
          <w:sz w:val="21"/>
        </w:rPr>
        <w:t>"</w:t>
      </w:r>
      <w:r>
        <w:rPr>
          <w:rFonts w:ascii="FRKPTL+SimSun" w:hAnsi="FRKPTL+SimSun" w:cs="FRKPTL+SimSun"/>
          <w:color w:val="000000"/>
          <w:spacing w:val="0"/>
          <w:sz w:val="21"/>
        </w:rPr>
        <w:t>的五音是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1"/>
          <w:sz w:val="21"/>
        </w:rPr>
        <w:t>宫音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1"/>
          <w:sz w:val="21"/>
        </w:rPr>
        <w:t>角音</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1"/>
          <w:sz w:val="21"/>
        </w:rPr>
        <w:t>商音</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1"/>
          <w:sz w:val="21"/>
        </w:rPr>
        <w:t>徵音</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1"/>
          <w:sz w:val="21"/>
        </w:rPr>
        <w:t>羽音</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解析：五行</w:t>
      </w:r>
      <w:r>
        <w:rPr>
          <w:rFonts w:ascii="Times New Roman"/>
          <w:color w:val="000000"/>
          <w:spacing w:val="52"/>
          <w:sz w:val="21"/>
        </w:rPr>
        <w:t xml:space="preserve"> </w:t>
      </w:r>
      <w:r>
        <w:rPr>
          <w:rFonts w:ascii="FRKPTL+SimSun" w:hAnsi="FRKPTL+SimSun" w:cs="FRKPTL+SimSun"/>
          <w:color w:val="000000"/>
          <w:spacing w:val="0"/>
          <w:sz w:val="21"/>
        </w:rPr>
        <w:t>五音木</w:t>
      </w:r>
      <w:r>
        <w:rPr>
          <w:rFonts w:ascii="Times New Roman"/>
          <w:color w:val="000000"/>
          <w:spacing w:val="263"/>
          <w:sz w:val="21"/>
        </w:rPr>
        <w:t xml:space="preserve"> </w:t>
      </w:r>
      <w:r>
        <w:rPr>
          <w:rFonts w:ascii="FRKPTL+SimSun" w:hAnsi="FRKPTL+SimSun" w:cs="FRKPTL+SimSun"/>
          <w:color w:val="000000"/>
          <w:spacing w:val="-1"/>
          <w:sz w:val="21"/>
        </w:rPr>
        <w:t>角火</w:t>
      </w:r>
      <w:r>
        <w:rPr>
          <w:rFonts w:ascii="Times New Roman"/>
          <w:color w:val="000000"/>
          <w:spacing w:val="264"/>
          <w:sz w:val="21"/>
        </w:rPr>
        <w:t xml:space="preserve"> </w:t>
      </w:r>
      <w:r>
        <w:rPr>
          <w:rFonts w:ascii="FRKPTL+SimSun" w:hAnsi="FRKPTL+SimSun" w:cs="FRKPTL+SimSun"/>
          <w:color w:val="000000"/>
          <w:spacing w:val="-1"/>
          <w:sz w:val="21"/>
        </w:rPr>
        <w:t>徵土</w:t>
      </w:r>
      <w:r>
        <w:rPr>
          <w:rFonts w:ascii="Times New Roman"/>
          <w:color w:val="000000"/>
          <w:spacing w:val="264"/>
          <w:sz w:val="21"/>
        </w:rPr>
        <w:t xml:space="preserve"> </w:t>
      </w:r>
      <w:r>
        <w:rPr>
          <w:rFonts w:ascii="FRKPTL+SimSun" w:hAnsi="FRKPTL+SimSun" w:cs="FRKPTL+SimSun"/>
          <w:color w:val="000000"/>
          <w:spacing w:val="-1"/>
          <w:sz w:val="21"/>
        </w:rPr>
        <w:t>宫金</w:t>
      </w:r>
      <w:r>
        <w:rPr>
          <w:rFonts w:ascii="Times New Roman"/>
          <w:color w:val="000000"/>
          <w:spacing w:val="267"/>
          <w:sz w:val="21"/>
        </w:rPr>
        <w:t xml:space="preserve"> </w:t>
      </w:r>
      <w:r>
        <w:rPr>
          <w:rFonts w:ascii="FRKPTL+SimSun" w:hAnsi="FRKPTL+SimSun" w:cs="FRKPTL+SimSun"/>
          <w:color w:val="000000"/>
          <w:spacing w:val="-1"/>
          <w:sz w:val="21"/>
        </w:rPr>
        <w:t>商水</w:t>
      </w:r>
      <w:r>
        <w:rPr>
          <w:rFonts w:ascii="Times New Roman"/>
          <w:color w:val="000000"/>
          <w:spacing w:val="264"/>
          <w:sz w:val="21"/>
        </w:rPr>
        <w:t xml:space="preserve"> </w:t>
      </w:r>
      <w:r>
        <w:rPr>
          <w:rFonts w:ascii="FRKPTL+SimSun" w:hAnsi="FRKPTL+SimSun" w:cs="FRKPTL+SimSun"/>
          <w:color w:val="000000"/>
          <w:spacing w:val="0"/>
          <w:sz w:val="21"/>
        </w:rPr>
        <w:t>羽</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289.(A1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五行中，</w:t>
      </w:r>
      <w:r>
        <w:rPr>
          <w:rFonts w:ascii="Calibri"/>
          <w:color w:val="000000"/>
          <w:spacing w:val="0"/>
          <w:sz w:val="21"/>
        </w:rPr>
        <w:t>"</w:t>
      </w:r>
      <w:r>
        <w:rPr>
          <w:rFonts w:ascii="FRKPTL+SimSun" w:hAnsi="FRKPTL+SimSun" w:cs="FRKPTL+SimSun"/>
          <w:color w:val="000000"/>
          <w:spacing w:val="-1"/>
          <w:sz w:val="21"/>
        </w:rPr>
        <w:t>水</w:t>
      </w:r>
      <w:r>
        <w:rPr>
          <w:rFonts w:ascii="Calibri"/>
          <w:color w:val="000000"/>
          <w:spacing w:val="0"/>
          <w:sz w:val="21"/>
        </w:rPr>
        <w:t>"</w:t>
      </w:r>
      <w:r>
        <w:rPr>
          <w:rFonts w:ascii="FRKPTL+SimSun" w:hAnsi="FRKPTL+SimSun" w:cs="FRKPTL+SimSun"/>
          <w:color w:val="000000"/>
          <w:spacing w:val="1"/>
          <w:sz w:val="21"/>
        </w:rPr>
        <w:t>的</w:t>
      </w:r>
      <w:r>
        <w:rPr>
          <w:rFonts w:ascii="Calibri"/>
          <w:color w:val="000000"/>
          <w:spacing w:val="0"/>
          <w:sz w:val="21"/>
        </w:rPr>
        <w:t>"</w:t>
      </w:r>
      <w:r>
        <w:rPr>
          <w:rFonts w:ascii="FRKPTL+SimSun" w:hAnsi="FRKPTL+SimSun" w:cs="FRKPTL+SimSun"/>
          <w:color w:val="000000"/>
          <w:spacing w:val="-1"/>
          <w:sz w:val="21"/>
        </w:rPr>
        <w:t>子</w:t>
      </w:r>
      <w:r>
        <w:rPr>
          <w:rFonts w:ascii="Calibri"/>
          <w:color w:val="000000"/>
          <w:spacing w:val="0"/>
          <w:sz w:val="21"/>
        </w:rPr>
        <w:t>"</w:t>
      </w:r>
      <w:r>
        <w:rPr>
          <w:rFonts w:ascii="FRKPTL+SimSun" w:hAnsi="FRKPTL+SimSun" w:cs="FRKPTL+SimSun"/>
          <w:color w:val="000000"/>
          <w:spacing w:val="-1"/>
          <w:sz w:val="21"/>
        </w:rPr>
        <w:t>行是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水</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7"/>
          <w:sz w:val="21"/>
        </w:rPr>
        <w:t>解析：《难经》把相生关系比喻为母子关系，“生我”者为母，“我生”者为子。比如金为水</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之母，木为水之子。</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290.(A1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“青色”的五行属性是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土</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金</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水</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火</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木</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解析：事物属性的五行归类</w:t>
      </w:r>
      <w:r>
        <w:rPr>
          <w:rFonts w:ascii="Calibri"/>
          <w:color w:val="000000"/>
          <w:spacing w:val="-1"/>
          <w:sz w:val="21"/>
        </w:rPr>
        <w:t>:</w:t>
      </w:r>
      <w:r>
        <w:rPr>
          <w:rFonts w:ascii="FRKPTL+SimSun" w:hAnsi="FRKPTL+SimSun" w:cs="FRKPTL+SimSun"/>
          <w:color w:val="000000"/>
          <w:spacing w:val="0"/>
          <w:sz w:val="21"/>
        </w:rPr>
        <w:t>木为青，火为赤，土为黄，金为白，水为黑</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291.(A1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“鼻”的五行属性是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木</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7" o:spid="_x0000_s1093"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0"/>
          <w:sz w:val="21"/>
        </w:rPr>
        <w:t>B.</w:t>
      </w:r>
      <w:r>
        <w:rPr>
          <w:rFonts w:ascii="FRKPTL+SimSun" w:hAnsi="FRKPTL+SimSun" w:cs="FRKPTL+SimSun"/>
          <w:color w:val="000000"/>
          <w:spacing w:val="0"/>
          <w:sz w:val="21"/>
        </w:rPr>
        <w:t>火</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土</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水</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292.(A1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下列不按五行相生顺序排列的是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呼、笑、歌、哭、呻</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筋、脉、肉、皮、骨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青、赤、黄、白、黑</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角、徵、商、宫、羽</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酸、苦、甘、辛、咸</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2"/>
          <w:sz w:val="21"/>
        </w:rPr>
        <w:t>解析：五行的相生顺序</w:t>
      </w:r>
      <w:r>
        <w:rPr>
          <w:rFonts w:ascii="Calibri"/>
          <w:color w:val="000000"/>
          <w:spacing w:val="4"/>
          <w:sz w:val="21"/>
        </w:rPr>
        <w:t>:</w:t>
      </w:r>
      <w:r>
        <w:rPr>
          <w:rFonts w:ascii="FRKPTL+SimSun" w:hAnsi="FRKPTL+SimSun" w:cs="FRKPTL+SimSun"/>
          <w:color w:val="000000"/>
          <w:spacing w:val="2"/>
          <w:sz w:val="21"/>
        </w:rPr>
        <w:t>木→火→土→金→水→木，</w:t>
      </w:r>
      <w:r>
        <w:rPr>
          <w:rFonts w:ascii="Calibri"/>
          <w:color w:val="000000"/>
          <w:spacing w:val="0"/>
          <w:sz w:val="21"/>
        </w:rPr>
        <w:t>D</w:t>
      </w:r>
      <w:r>
        <w:rPr>
          <w:rFonts w:ascii="Times New Roman"/>
          <w:color w:val="000000"/>
          <w:spacing w:val="3"/>
          <w:sz w:val="21"/>
        </w:rPr>
        <w:t xml:space="preserve"> </w:t>
      </w:r>
      <w:r>
        <w:rPr>
          <w:rFonts w:ascii="FRKPTL+SimSun" w:hAnsi="FRKPTL+SimSun" w:cs="FRKPTL+SimSun"/>
          <w:color w:val="000000"/>
          <w:spacing w:val="2"/>
          <w:sz w:val="21"/>
        </w:rPr>
        <w:t>选项的正确顺序是角、徵、宫、商、</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羽</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293.(A1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肝病及心的五行传变是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相乘传变</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相侮传变</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母病及子</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子病犯母</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相克传变</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解析：相乘次序</w:t>
      </w:r>
      <w:r>
        <w:rPr>
          <w:rFonts w:ascii="Calibri"/>
          <w:color w:val="000000"/>
          <w:spacing w:val="1"/>
          <w:sz w:val="21"/>
        </w:rPr>
        <w:t>:</w:t>
      </w:r>
      <w:r>
        <w:rPr>
          <w:rFonts w:ascii="FRKPTL+SimSun" w:hAnsi="FRKPTL+SimSun" w:cs="FRKPTL+SimSun"/>
          <w:color w:val="000000"/>
          <w:spacing w:val="0"/>
          <w:sz w:val="21"/>
        </w:rPr>
        <w:t>木→土→水→火→金→木。相侮次序</w:t>
      </w:r>
      <w:r>
        <w:rPr>
          <w:rFonts w:ascii="Calibri"/>
          <w:color w:val="000000"/>
          <w:spacing w:val="-1"/>
          <w:sz w:val="21"/>
        </w:rPr>
        <w:t>:</w:t>
      </w:r>
      <w:r>
        <w:rPr>
          <w:rFonts w:ascii="FRKPTL+SimSun" w:hAnsi="FRKPTL+SimSun" w:cs="FRKPTL+SimSun"/>
          <w:color w:val="000000"/>
          <w:spacing w:val="0"/>
          <w:sz w:val="21"/>
        </w:rPr>
        <w:t>木→金→火→水→土→木。五行的母</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子相及包括两个方面</w:t>
      </w:r>
      <w:r>
        <w:rPr>
          <w:rFonts w:ascii="Calibri"/>
          <w:color w:val="000000"/>
          <w:spacing w:val="1"/>
          <w:sz w:val="21"/>
        </w:rPr>
        <w:t>:</w:t>
      </w:r>
      <w:r>
        <w:rPr>
          <w:rFonts w:ascii="FRKPTL+SimSun" w:hAnsi="FRKPTL+SimSun" w:cs="FRKPTL+SimSun"/>
          <w:color w:val="000000"/>
          <w:spacing w:val="0"/>
          <w:sz w:val="21"/>
        </w:rPr>
        <w:t>即母病及子和子病及母</w:t>
      </w:r>
    </w:p>
    <w:p>
      <w:pPr>
        <w:spacing w:before="359" w:after="0" w:line="242" w:lineRule="exact"/>
        <w:ind w:left="0" w:right="0" w:firstLine="0"/>
        <w:jc w:val="left"/>
        <w:rPr>
          <w:rFonts w:ascii="Times New Roman"/>
          <w:color w:val="000000"/>
          <w:spacing w:val="0"/>
          <w:sz w:val="21"/>
        </w:rPr>
      </w:pPr>
      <w:r>
        <w:rPr>
          <w:rFonts w:ascii="Calibri"/>
          <w:color w:val="000000"/>
          <w:spacing w:val="0"/>
          <w:sz w:val="21"/>
        </w:rPr>
        <w:t>294.(A1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属“子盗母气”的脏病相传是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肺病及脾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肺病及肾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肺病及心</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肾病及肝</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以上都不是</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295.(A1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按五行相生关系确立的治法是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抑木扶土法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佐金平木法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培土制水法</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8" o:spid="_x0000_s1094"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2"/>
          <w:sz w:val="21"/>
        </w:rPr>
        <w:t>D.</w:t>
      </w:r>
      <w:r>
        <w:rPr>
          <w:rFonts w:ascii="FRKPTL+SimSun" w:hAnsi="FRKPTL+SimSun" w:cs="FRKPTL+SimSun"/>
          <w:color w:val="000000"/>
          <w:spacing w:val="0"/>
          <w:sz w:val="21"/>
        </w:rPr>
        <w:t>泻南补北法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滋水涵木法</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E</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296.(B1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属五行相乘传变的是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肝病及心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肝病及肾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肝病及肺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肝病及脾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脾病及心</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D</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3"/>
          <w:sz w:val="21"/>
        </w:rPr>
        <w:t>解析：相乘、相侮都是不正常的相克现象，相乘与相侮可同时发生；发生的条件</w:t>
      </w:r>
      <w:r>
        <w:rPr>
          <w:rFonts w:ascii="Calibri"/>
          <w:color w:val="000000"/>
          <w:spacing w:val="-1"/>
          <w:sz w:val="21"/>
        </w:rPr>
        <w:t>:</w:t>
      </w:r>
      <w:r>
        <w:rPr>
          <w:rFonts w:ascii="FRKPTL+SimSun" w:hAnsi="FRKPTL+SimSun" w:cs="FRKPTL+SimSun"/>
          <w:color w:val="000000"/>
          <w:spacing w:val="-6"/>
          <w:sz w:val="21"/>
        </w:rPr>
        <w:t>均可由“太</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过”“不及”引起。相乘是按五行相克次序发生过度克制；相侮是与五行相克次序反向发生</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过度克制。</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297.(B1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属五行相侮传变的是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肝病及心</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肝病及肾</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肝病及肺</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肝病及脾</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脾病及心</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C</w:t>
      </w:r>
    </w:p>
    <w:p>
      <w:pPr>
        <w:spacing w:before="47" w:after="0" w:line="242" w:lineRule="exact"/>
        <w:ind w:left="0" w:right="0" w:firstLine="0"/>
        <w:jc w:val="left"/>
        <w:rPr>
          <w:rFonts w:ascii="Times New Roman"/>
          <w:color w:val="000000"/>
          <w:spacing w:val="0"/>
          <w:sz w:val="21"/>
        </w:rPr>
      </w:pPr>
      <w:r>
        <w:rPr>
          <w:rFonts w:ascii="FRKPTL+SimSun" w:hAnsi="FRKPTL+SimSun" w:cs="FRKPTL+SimSun"/>
          <w:color w:val="000000"/>
          <w:spacing w:val="-3"/>
          <w:sz w:val="21"/>
        </w:rPr>
        <w:t>解析：相乘、相侮都是不正常的相克现象，相乘与相侮可同时发生；发生的条件</w:t>
      </w:r>
      <w:r>
        <w:rPr>
          <w:rFonts w:ascii="Calibri"/>
          <w:color w:val="000000"/>
          <w:spacing w:val="-1"/>
          <w:sz w:val="21"/>
        </w:rPr>
        <w:t>:</w:t>
      </w:r>
      <w:r>
        <w:rPr>
          <w:rFonts w:ascii="FRKPTL+SimSun" w:hAnsi="FRKPTL+SimSun" w:cs="FRKPTL+SimSun"/>
          <w:color w:val="000000"/>
          <w:spacing w:val="-6"/>
          <w:sz w:val="21"/>
        </w:rPr>
        <w:t>均可由“太</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2"/>
          <w:sz w:val="21"/>
        </w:rPr>
        <w:t>过”“不及”引起。相乘是按五行相克次序发生过度克制；相侮是与五行相克次序反向发生</w:t>
      </w:r>
    </w:p>
    <w:p>
      <w:pPr>
        <w:spacing w:before="93"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过度克制。</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298.(B1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0"/>
          <w:sz w:val="21"/>
        </w:rPr>
        <w:t>心肾不交的治法是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泻南补北</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扶土抑木</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佐金平木</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培土生金</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滋水涵木</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A</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299.(B1</w:t>
      </w:r>
      <w:r>
        <w:rPr>
          <w:rFonts w:ascii="Times New Roman"/>
          <w:color w:val="000000"/>
          <w:spacing w:val="0"/>
          <w:sz w:val="21"/>
        </w:rPr>
        <w:t xml:space="preserve"> </w:t>
      </w:r>
      <w:r>
        <w:rPr>
          <w:rFonts w:ascii="FRKPTL+SimSun" w:hAnsi="FRKPTL+SimSun" w:cs="FRKPTL+SimSun"/>
          <w:color w:val="000000"/>
          <w:spacing w:val="0"/>
          <w:sz w:val="21"/>
        </w:rPr>
        <w:t>型题</w:t>
      </w:r>
      <w:r>
        <w:rPr>
          <w:rFonts w:ascii="Calibri"/>
          <w:color w:val="000000"/>
          <w:spacing w:val="1"/>
          <w:sz w:val="21"/>
        </w:rPr>
        <w:t>)</w:t>
      </w:r>
      <w:r>
        <w:rPr>
          <w:rFonts w:ascii="FRKPTL+SimSun" w:hAnsi="FRKPTL+SimSun" w:cs="FRKPTL+SimSun"/>
          <w:color w:val="000000"/>
          <w:spacing w:val="-1"/>
          <w:sz w:val="21"/>
        </w:rPr>
        <w:t>肺阴虚无力滋肾，或肾阴不足，不能上滋肺阴而致的肺肾阴虚证，其治疗宜采</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用</w:t>
      </w:r>
    </w:p>
    <w:p>
      <w:pPr>
        <w:spacing w:before="70"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益火补土法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金水相生法</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pacing w:before="0" w:after="0" w:line="242" w:lineRule="exact"/>
        <w:ind w:left="0" w:right="0" w:firstLine="0"/>
        <w:jc w:val="left"/>
        <w:rPr>
          <w:rFonts w:ascii="Times New Roman"/>
          <w:color w:val="000000"/>
          <w:spacing w:val="0"/>
          <w:sz w:val="21"/>
        </w:rPr>
      </w:pPr>
      <w:r>
        <w:pict>
          <v:shape id="_x000069" o:spid="_x0000_s1095" o:spt="75" type="#_x0000_t75" style="position:absolute;left:0pt;margin-left:22.25pt;margin-top:80.15pt;height:424pt;width:471.5pt;mso-position-horizontal-relative:page;mso-position-vertical-relative:page;z-index:-251657216;mso-width-relative:page;mso-height-relative:page;" filled="f" coordsize="21600,21600">
            <v:path/>
            <v:fill on="f" focussize="0,0"/>
            <v:stroke/>
            <v:imagedata r:id="rId5" o:title=""/>
            <o:lock v:ext="edit" aspectratio="t"/>
          </v:shape>
        </w:pict>
      </w:r>
      <w:r>
        <w:rPr>
          <w:rFonts w:ascii="Calibri"/>
          <w:color w:val="000000"/>
          <w:spacing w:val="-1"/>
          <w:sz w:val="21"/>
        </w:rPr>
        <w:t>C.</w:t>
      </w:r>
      <w:r>
        <w:rPr>
          <w:rFonts w:ascii="FRKPTL+SimSun" w:hAnsi="FRKPTL+SimSun" w:cs="FRKPTL+SimSun"/>
          <w:color w:val="000000"/>
          <w:spacing w:val="0"/>
          <w:sz w:val="21"/>
        </w:rPr>
        <w:t>抑木扶土法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培土制水法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E.</w:t>
      </w:r>
      <w:r>
        <w:rPr>
          <w:rFonts w:ascii="FRKPTL+SimSun" w:hAnsi="FRKPTL+SimSun" w:cs="FRKPTL+SimSun"/>
          <w:color w:val="000000"/>
          <w:spacing w:val="0"/>
          <w:sz w:val="21"/>
        </w:rPr>
        <w:t>泻南补北法</w:t>
      </w:r>
    </w:p>
    <w:p>
      <w:pPr>
        <w:spacing w:before="359" w:after="0" w:line="242" w:lineRule="exact"/>
        <w:ind w:left="0" w:right="0" w:firstLine="0"/>
        <w:jc w:val="left"/>
        <w:rPr>
          <w:rFonts w:ascii="Times New Roman"/>
          <w:color w:val="000000"/>
          <w:spacing w:val="0"/>
          <w:sz w:val="21"/>
        </w:rPr>
      </w:pPr>
      <w:r>
        <w:rPr>
          <w:rFonts w:ascii="FRKPTL+SimSun" w:hAnsi="FRKPTL+SimSun" w:cs="FRKPTL+SimSun"/>
          <w:color w:val="000000"/>
          <w:spacing w:val="0"/>
          <w:sz w:val="21"/>
        </w:rPr>
        <w:t>答案：</w:t>
      </w:r>
      <w:r>
        <w:rPr>
          <w:rFonts w:ascii="Calibri"/>
          <w:color w:val="000000"/>
          <w:spacing w:val="0"/>
          <w:sz w:val="21"/>
        </w:rPr>
        <w:t>B</w:t>
      </w:r>
    </w:p>
    <w:p>
      <w:pPr>
        <w:spacing w:before="70" w:after="0" w:line="219" w:lineRule="exact"/>
        <w:ind w:left="0" w:right="0" w:firstLine="0"/>
        <w:jc w:val="left"/>
        <w:rPr>
          <w:rFonts w:ascii="Times New Roman"/>
          <w:color w:val="000000"/>
          <w:spacing w:val="0"/>
          <w:sz w:val="21"/>
        </w:rPr>
      </w:pPr>
      <w:r>
        <w:rPr>
          <w:rFonts w:ascii="FRKPTL+SimSun" w:hAnsi="FRKPTL+SimSun" w:cs="FRKPTL+SimSun"/>
          <w:color w:val="000000"/>
          <w:spacing w:val="0"/>
          <w:sz w:val="21"/>
        </w:rPr>
        <w:t>解析：无</w:t>
      </w:r>
    </w:p>
    <w:p>
      <w:pPr>
        <w:spacing w:before="382" w:after="0" w:line="242" w:lineRule="exact"/>
        <w:ind w:left="0" w:right="0" w:firstLine="0"/>
        <w:jc w:val="left"/>
        <w:rPr>
          <w:rFonts w:ascii="Times New Roman"/>
          <w:color w:val="000000"/>
          <w:spacing w:val="0"/>
          <w:sz w:val="21"/>
        </w:rPr>
      </w:pPr>
      <w:r>
        <w:rPr>
          <w:rFonts w:ascii="Calibri"/>
          <w:color w:val="000000"/>
          <w:spacing w:val="0"/>
          <w:sz w:val="21"/>
        </w:rPr>
        <w:t>300.(A1</w:t>
      </w:r>
      <w:r>
        <w:rPr>
          <w:rFonts w:ascii="Times New Roman"/>
          <w:color w:val="000000"/>
          <w:spacing w:val="0"/>
          <w:sz w:val="21"/>
        </w:rPr>
        <w:t xml:space="preserve"> </w:t>
      </w:r>
      <w:r>
        <w:rPr>
          <w:rFonts w:ascii="FRKPTL+SimSun" w:hAnsi="FRKPTL+SimSun" w:cs="FRKPTL+SimSun"/>
          <w:color w:val="000000"/>
          <w:spacing w:val="0"/>
          <w:sz w:val="21"/>
        </w:rPr>
        <w:t>型选择题</w:t>
      </w:r>
      <w:r>
        <w:rPr>
          <w:rFonts w:ascii="Calibri"/>
          <w:color w:val="000000"/>
          <w:spacing w:val="1"/>
          <w:sz w:val="21"/>
        </w:rPr>
        <w:t>)</w:t>
      </w:r>
      <w:r>
        <w:rPr>
          <w:rFonts w:ascii="FRKPTL+SimSun" w:hAnsi="FRKPTL+SimSun" w:cs="FRKPTL+SimSun"/>
          <w:color w:val="000000"/>
          <w:spacing w:val="0"/>
          <w:sz w:val="21"/>
        </w:rPr>
        <w:t>按五行相克关系确立的治法是</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A.</w:t>
      </w:r>
      <w:r>
        <w:rPr>
          <w:rFonts w:ascii="FRKPTL+SimSun" w:hAnsi="FRKPTL+SimSun" w:cs="FRKPTL+SimSun"/>
          <w:color w:val="000000"/>
          <w:spacing w:val="0"/>
          <w:sz w:val="21"/>
        </w:rPr>
        <w:t>金水相生法</w:t>
      </w:r>
    </w:p>
    <w:p>
      <w:pPr>
        <w:spacing w:before="47" w:after="0" w:line="242" w:lineRule="exact"/>
        <w:ind w:left="0" w:right="0" w:firstLine="0"/>
        <w:jc w:val="left"/>
        <w:rPr>
          <w:rFonts w:ascii="Times New Roman"/>
          <w:color w:val="000000"/>
          <w:spacing w:val="0"/>
          <w:sz w:val="21"/>
        </w:rPr>
      </w:pPr>
      <w:r>
        <w:rPr>
          <w:rFonts w:ascii="Calibri"/>
          <w:color w:val="000000"/>
          <w:spacing w:val="0"/>
          <w:sz w:val="21"/>
        </w:rPr>
        <w:t>B.</w:t>
      </w:r>
      <w:r>
        <w:rPr>
          <w:rFonts w:ascii="FRKPTL+SimSun" w:hAnsi="FRKPTL+SimSun" w:cs="FRKPTL+SimSun"/>
          <w:color w:val="000000"/>
          <w:spacing w:val="0"/>
          <w:sz w:val="21"/>
        </w:rPr>
        <w:t>益火补土法</w:t>
      </w:r>
    </w:p>
    <w:p>
      <w:pPr>
        <w:spacing w:before="47" w:after="0" w:line="242" w:lineRule="exact"/>
        <w:ind w:left="0" w:right="0" w:firstLine="0"/>
        <w:jc w:val="left"/>
        <w:rPr>
          <w:rFonts w:ascii="Times New Roman"/>
          <w:color w:val="000000"/>
          <w:spacing w:val="0"/>
          <w:sz w:val="21"/>
        </w:rPr>
      </w:pPr>
      <w:r>
        <w:rPr>
          <w:rFonts w:ascii="Calibri"/>
          <w:color w:val="000000"/>
          <w:spacing w:val="-1"/>
          <w:sz w:val="21"/>
        </w:rPr>
        <w:t>C.</w:t>
      </w:r>
      <w:r>
        <w:rPr>
          <w:rFonts w:ascii="FRKPTL+SimSun" w:hAnsi="FRKPTL+SimSun" w:cs="FRKPTL+SimSun"/>
          <w:color w:val="000000"/>
          <w:spacing w:val="0"/>
          <w:sz w:val="21"/>
        </w:rPr>
        <w:t>培土制水法</w:t>
      </w:r>
    </w:p>
    <w:p>
      <w:pPr>
        <w:spacing w:before="47" w:after="0" w:line="242" w:lineRule="exact"/>
        <w:ind w:left="0" w:right="0" w:firstLine="0"/>
        <w:jc w:val="left"/>
        <w:rPr>
          <w:rFonts w:ascii="Times New Roman"/>
          <w:color w:val="000000"/>
          <w:spacing w:val="0"/>
          <w:sz w:val="21"/>
        </w:rPr>
      </w:pPr>
      <w:r>
        <w:rPr>
          <w:rFonts w:ascii="Calibri"/>
          <w:color w:val="000000"/>
          <w:spacing w:val="-2"/>
          <w:sz w:val="21"/>
        </w:rPr>
        <w:t>D.</w:t>
      </w:r>
      <w:r>
        <w:rPr>
          <w:rFonts w:ascii="FRKPTL+SimSun" w:hAnsi="FRKPTL+SimSun" w:cs="FRKPTL+SimSun"/>
          <w:color w:val="000000"/>
          <w:spacing w:val="0"/>
          <w:sz w:val="21"/>
        </w:rPr>
        <w:t>滋水涵木法</w:t>
      </w:r>
    </w:p>
    <w:p>
      <w:pPr>
        <w:spacing w:before="47" w:after="0" w:line="242" w:lineRule="exact"/>
        <w:ind w:left="0" w:right="0" w:firstLine="0"/>
        <w:jc w:val="left"/>
        <w:rPr>
          <w:rFonts w:ascii="FRKPTL+SimSun" w:hAnsi="FRKPTL+SimSun" w:cs="FRKPTL+SimSun"/>
          <w:color w:val="000000"/>
          <w:spacing w:val="0"/>
          <w:sz w:val="21"/>
        </w:rPr>
      </w:pPr>
      <w:r>
        <w:rPr>
          <w:rFonts w:ascii="Calibri"/>
          <w:color w:val="000000"/>
          <w:spacing w:val="0"/>
          <w:sz w:val="21"/>
        </w:rPr>
        <w:t>E.</w:t>
      </w:r>
      <w:r>
        <w:rPr>
          <w:rFonts w:ascii="FRKPTL+SimSun" w:hAnsi="FRKPTL+SimSun" w:cs="FRKPTL+SimSun"/>
          <w:color w:val="000000"/>
          <w:spacing w:val="0"/>
          <w:sz w:val="21"/>
        </w:rPr>
        <w:t>培土生金法</w:t>
      </w: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p>
    <w:p>
      <w:pPr>
        <w:spacing w:before="70" w:after="0" w:line="240" w:lineRule="auto"/>
        <w:ind w:left="0" w:right="0" w:firstLine="1801" w:firstLineChars="500"/>
        <w:jc w:val="both"/>
        <w:rPr>
          <w:rFonts w:hint="eastAsia" w:ascii="微软雅黑" w:hAnsi="微软雅黑" w:eastAsia="微软雅黑" w:cs="微软雅黑"/>
          <w:b/>
          <w:bCs/>
          <w:color w:val="000000"/>
          <w:spacing w:val="0"/>
          <w:sz w:val="36"/>
          <w:szCs w:val="36"/>
          <w:lang w:val="en-US" w:eastAsia="zh-CN"/>
        </w:rPr>
      </w:pPr>
      <w:bookmarkStart w:id="0" w:name="_GoBack"/>
      <w:bookmarkEnd w:id="0"/>
      <w:r>
        <w:rPr>
          <w:rFonts w:hint="eastAsia" w:ascii="微软雅黑" w:hAnsi="微软雅黑" w:eastAsia="微软雅黑" w:cs="微软雅黑"/>
          <w:b/>
          <w:bCs/>
          <w:color w:val="000000"/>
          <w:spacing w:val="0"/>
          <w:sz w:val="36"/>
          <w:szCs w:val="36"/>
          <w:lang w:eastAsia="zh-CN"/>
        </w:rPr>
        <w:drawing>
          <wp:anchor distT="0" distB="0" distL="114300" distR="114300" simplePos="0" relativeHeight="251660288" behindDoc="1" locked="0" layoutInCell="1" allowOverlap="1">
            <wp:simplePos x="0" y="0"/>
            <wp:positionH relativeFrom="column">
              <wp:posOffset>1433195</wp:posOffset>
            </wp:positionH>
            <wp:positionV relativeFrom="paragraph">
              <wp:posOffset>473710</wp:posOffset>
            </wp:positionV>
            <wp:extent cx="2362835" cy="2362835"/>
            <wp:effectExtent l="0" t="0" r="18415" b="18415"/>
            <wp:wrapTight wrapText="bothSides">
              <wp:wrapPolygon>
                <wp:start x="0" y="0"/>
                <wp:lineTo x="0" y="21420"/>
                <wp:lineTo x="21420" y="21420"/>
                <wp:lineTo x="21420" y="0"/>
                <wp:lineTo x="0" y="0"/>
              </wp:wrapPolygon>
            </wp:wrapTight>
            <wp:docPr id="1" name="图片 1" descr="32f7ab30713c9c82cc488264770f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f7ab30713c9c82cc488264770ff03"/>
                    <pic:cNvPicPr>
                      <a:picLocks noChangeAspect="1"/>
                    </pic:cNvPicPr>
                  </pic:nvPicPr>
                  <pic:blipFill>
                    <a:blip r:embed="rId8"/>
                    <a:stretch>
                      <a:fillRect/>
                    </a:stretch>
                  </pic:blipFill>
                  <pic:spPr>
                    <a:xfrm>
                      <a:off x="0" y="0"/>
                      <a:ext cx="2362835" cy="2362835"/>
                    </a:xfrm>
                    <a:prstGeom prst="rect">
                      <a:avLst/>
                    </a:prstGeom>
                  </pic:spPr>
                </pic:pic>
              </a:graphicData>
            </a:graphic>
          </wp:anchor>
        </w:drawing>
      </w:r>
      <w:r>
        <w:rPr>
          <w:rFonts w:hint="eastAsia" w:ascii="微软雅黑" w:hAnsi="微软雅黑" w:eastAsia="微软雅黑" w:cs="微软雅黑"/>
          <w:b/>
          <w:bCs/>
          <w:color w:val="000000"/>
          <w:spacing w:val="0"/>
          <w:sz w:val="36"/>
          <w:szCs w:val="36"/>
          <w:lang w:val="en-US" w:eastAsia="zh-CN"/>
        </w:rPr>
        <w:t>报考指导/课程咨询/备考资料</w:t>
      </w:r>
    </w:p>
    <w:p>
      <w:pPr>
        <w:spacing w:before="47" w:after="0" w:line="242" w:lineRule="exact"/>
        <w:ind w:left="0" w:right="0" w:firstLine="0"/>
        <w:jc w:val="left"/>
        <w:rPr>
          <w:rFonts w:ascii="FRKPTL+SimSun" w:hAnsi="FRKPTL+SimSun" w:cs="FRKPTL+SimSun"/>
          <w:color w:val="000000"/>
          <w:spacing w:val="0"/>
          <w:sz w:val="21"/>
        </w:rPr>
      </w:pPr>
    </w:p>
    <w:sectPr>
      <w:pgSz w:w="11900" w:h="16820"/>
      <w:pgMar w:top="1584" w:right="100" w:bottom="0" w:left="1800"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embedRegular r:id="rId1" w:fontKey="{A0364F29-9639-4D3D-96E2-C0F5B15B9312}"/>
  </w:font>
  <w:font w:name="宋体">
    <w:panose1 w:val="02010600030101010101"/>
    <w:charset w:val="86"/>
    <w:family w:val="auto"/>
    <w:pitch w:val="default"/>
    <w:sig w:usb0="00000003" w:usb1="288F0000" w:usb2="00000006" w:usb3="00000000" w:csb0="00040001" w:csb1="00000000"/>
    <w:embedRegular r:id="rId2" w:fontKey="{043F7252-A727-4F8D-8A45-8743F10E9E02}"/>
  </w:font>
  <w:font w:name="Wingdings">
    <w:panose1 w:val="05000000000000000000"/>
    <w:charset w:val="02"/>
    <w:family w:val="auto"/>
    <w:pitch w:val="default"/>
    <w:sig w:usb0="00000000" w:usb1="00000000" w:usb2="00000000" w:usb3="00000000" w:csb0="80000000" w:csb1="00000000"/>
    <w:embedRegular r:id="rId3" w:fontKey="{3F2612B6-F219-45A2-98B3-66BC55BFF680}"/>
  </w:font>
  <w:font w:name="Arial">
    <w:panose1 w:val="020B0604020202020204"/>
    <w:charset w:val="01"/>
    <w:family w:val="swiss"/>
    <w:pitch w:val="default"/>
    <w:sig w:usb0="E0002EFF" w:usb1="C000785B" w:usb2="00000009" w:usb3="00000000" w:csb0="400001FF" w:csb1="FFFF0000"/>
    <w:embedRegular r:id="rId4" w:fontKey="{4E35D36C-17FE-496F-AEA2-D3B3676803C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5" w:fontKey="{065655F2-7FAD-4A63-B467-7987136E9048}"/>
  </w:font>
  <w:font w:name="Symbol">
    <w:panose1 w:val="05050102010706020507"/>
    <w:charset w:val="02"/>
    <w:family w:val="roman"/>
    <w:pitch w:val="default"/>
    <w:sig w:usb0="00000000" w:usb1="00000000" w:usb2="00000000" w:usb3="00000000" w:csb0="80000000" w:csb1="00000000"/>
    <w:embedRegular r:id="rId6" w:fontKey="{DFE3C617-17BD-4B7C-ABF0-946565E09E56}"/>
  </w:font>
  <w:font w:name="Calibri">
    <w:panose1 w:val="020F0502020204030204"/>
    <w:charset w:val="00"/>
    <w:family w:val="swiss"/>
    <w:pitch w:val="default"/>
    <w:sig w:usb0="E4002EFF" w:usb1="C000247B" w:usb2="00000009" w:usb3="00000000" w:csb0="200001FF" w:csb1="00000000"/>
    <w:embedRegular r:id="rId7" w:fontKey="{ECA4CF05-99B7-4C6C-A208-5F2737A7860D}"/>
  </w:font>
  <w:font w:name="Calibri">
    <w:panose1 w:val="020F0502020204030204"/>
    <w:charset w:val="CC"/>
    <w:family w:val="swiss"/>
    <w:pitch w:val="default"/>
    <w:sig w:usb0="E4002EFF" w:usb1="C000247B" w:usb2="00000009" w:usb3="00000000" w:csb0="200001FF" w:csb1="00000000"/>
    <w:embedRegular r:id="rId8" w:fontKey="{BE9D0E18-FC37-4F51-9652-F913CD6A01F2}"/>
  </w:font>
  <w:font w:name="FRKPTL+SimSun">
    <w:panose1 w:val="02000500000000000000"/>
    <w:charset w:val="01"/>
    <w:family w:val="auto"/>
    <w:pitch w:val="default"/>
    <w:sig w:usb0="00000000" w:usb1="00000000" w:usb2="00000000" w:usb3="00000000" w:csb0="00000000" w:csb1="00000000"/>
    <w:embedRegular r:id="rId9" w:fontKey="{F3CC7A49-3869-41E9-88F1-2EFBE2415833}"/>
  </w:font>
  <w:font w:name="Arial">
    <w:panose1 w:val="020B0604020202020204"/>
    <w:charset w:val="CC"/>
    <w:family w:val="swiss"/>
    <w:pitch w:val="default"/>
    <w:sig w:usb0="E0002EFF" w:usb1="C000785B" w:usb2="00000009" w:usb3="00000000" w:csb0="400001FF" w:csb1="FFFF0000"/>
    <w:embedRegular r:id="rId10" w:fontKey="{7B5A499C-3466-4C4E-8D72-E5BECB2AD376}"/>
  </w:font>
  <w:font w:name="微软雅黑">
    <w:panose1 w:val="020B0503020204020204"/>
    <w:charset w:val="86"/>
    <w:family w:val="auto"/>
    <w:pitch w:val="default"/>
    <w:sig w:usb0="80000287" w:usb1="2ACF3C50" w:usb2="00000016" w:usb3="00000000" w:csb0="0004001F" w:csb1="00000000"/>
    <w:embedRegular r:id="rId11" w:fontKey="{55BAE814-B8EA-4FA7-B744-7FDB1E7433A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embedTrueTypeFonts/>
  <w:embedSystemFonts/>
  <w:documentProtection w:enforcement="0"/>
  <w:defaultTabStop w:val="708"/>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2ZjViNzExOWYyZmJlMTVhYmIwMDM0YWM4YTA4OGMifQ=="/>
  </w:docVars>
  <w:rsids>
    <w:rsidRoot w:val="00BA5B2D"/>
    <w:rsid w:val="00B06B85"/>
    <w:rsid w:val="00BA5B2D"/>
    <w:rsid w:val="4F5E56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qFormat/>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Aspose</Company>
  <Pages>70</Pages>
  <Words>31766</Words>
  <Characters>35544</Characters>
  <Lines>0</Lines>
  <Paragraphs>2693</Paragraphs>
  <TotalTime>0</TotalTime>
  <ScaleCrop>false</ScaleCrop>
  <LinksUpToDate>false</LinksUpToDate>
  <CharactersWithSpaces>36186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2023-06-21T04:26:00Z</dcterms:created>
  <dc:creator>doc2pdf</dc:creator>
  <cp:lastModifiedBy>Administrator</cp:lastModifiedBy>
  <dcterms:modified xsi:type="dcterms:W3CDTF">2023-06-21T04:34:04Z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EA9191C799D94CD8BC3008D6817C1F5F_12</vt:lpwstr>
  </property>
</Properties>
</file>