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92278">
      <w:pPr>
        <w:pStyle w:val="2"/>
        <w:bidi w:val="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四川地区2025年执业药师历年真题</w:t>
      </w:r>
    </w:p>
    <w:p w14:paraId="4C0961D3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熟悉考试题型与命题风格</w:t>
      </w:r>
    </w:p>
    <w:p w14:paraId="7EE14BF9">
      <w:pPr>
        <w:rPr>
          <w:rFonts w:hint="eastAsia" w:eastAsiaTheme="minorEastAsia"/>
          <w:lang w:eastAsia="zh-CN"/>
        </w:rPr>
      </w:pPr>
    </w:p>
    <w:p w14:paraId="23D5F48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历年真题是最贴近考试真实水平的题目，通过做真题，考生能够提前熟悉2025年执业药师考试的题型分布、题量设置以及命题风格。例如，了解到药事管理与法规中，哪种类型的法规条文更容易被出题人青睐，以何种形式进行考查等，从而在备考时更有针对性地进行复习.</w:t>
      </w:r>
    </w:p>
    <w:p w14:paraId="5F8CF173">
      <w:pPr>
        <w:rPr>
          <w:rFonts w:hint="eastAsia" w:eastAsiaTheme="minorEastAsia"/>
          <w:lang w:eastAsia="zh-CN"/>
        </w:rPr>
      </w:pPr>
    </w:p>
    <w:p w14:paraId="4E987507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把握考试重点与难点</w:t>
      </w:r>
    </w:p>
    <w:p w14:paraId="7EE611A4">
      <w:pPr>
        <w:rPr>
          <w:rFonts w:hint="eastAsia" w:eastAsiaTheme="minorEastAsia"/>
          <w:lang w:eastAsia="zh-CN"/>
        </w:rPr>
      </w:pPr>
    </w:p>
    <w:p w14:paraId="773B819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在执业药师考试中，总有一部分知识点是必考或常考的，而这些内容在历年真题中都有体现。以药学专业知识为例，某些药物的作用机制、不良反应等知识点，在历年真题中反复出现，这就提示考生这些是需要重点掌握的内容。通过对真题的梳理和分析，考生可以明确复习的重点方向，集中精力攻克重点难点，提高备考效率，增加得分几率.</w:t>
      </w:r>
    </w:p>
    <w:p w14:paraId="4E1D6538">
      <w:pPr>
        <w:rPr>
          <w:rFonts w:hint="eastAsia" w:eastAsiaTheme="minorEastAsia"/>
          <w:lang w:eastAsia="zh-CN"/>
        </w:rPr>
      </w:pPr>
    </w:p>
    <w:p w14:paraId="174C8668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检验学习效果与发现不足</w:t>
      </w:r>
    </w:p>
    <w:p w14:paraId="0602F2A8">
      <w:pPr>
        <w:rPr>
          <w:rFonts w:hint="eastAsia" w:eastAsiaTheme="minorEastAsia"/>
          <w:lang w:eastAsia="zh-CN"/>
        </w:rPr>
      </w:pPr>
    </w:p>
    <w:p w14:paraId="4D01D4B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每年的执业药师真题在命题、难度等方面都经过了充分考虑和精心设计，是检验考生备考效果的最佳工具。考生在完成一定阶段的学习后，通过做真题可以及时了解自己对知识点的掌握程度，发现自己在知识理解和应用方面存在的不足。例如，在做真题时，如果发现某一章节的题目错误率较高，就说明在该章节的学习上还存在漏洞，需要及时进行查漏补缺，有针对性地加强复习，从而不断完善自己的知识体系，提升应试能力.</w:t>
      </w:r>
    </w:p>
    <w:p w14:paraId="16737738">
      <w:pPr>
        <w:rPr>
          <w:rFonts w:hint="eastAsia" w:eastAsiaTheme="minorEastAsia"/>
          <w:lang w:eastAsia="zh-CN"/>
        </w:rPr>
      </w:pPr>
    </w:p>
    <w:p w14:paraId="2104C685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培养应试技巧与时间管理能力</w:t>
      </w:r>
    </w:p>
    <w:p w14:paraId="6A77D0E0">
      <w:pPr>
        <w:rPr>
          <w:rFonts w:hint="eastAsia" w:eastAsiaTheme="minorEastAsia"/>
          <w:lang w:eastAsia="zh-CN"/>
        </w:rPr>
      </w:pPr>
    </w:p>
    <w:p w14:paraId="27754C6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做历年真题相当于进行模拟考试，考生可以在规定的时间内完成真题练习，以此来提高自己的应试技巧和时间管理能力。在练习过程中，学会合理分配答题时间，掌握不同题型的答题方法和技巧，如选择题的答题技巧、简答题的答题思路等。同时，通过多次模拟考试，还能让考生逐渐适应考试的紧张氛围，在考场上更加从容自信地应对各种题型，发挥出自己的最佳水平.</w:t>
      </w:r>
    </w:p>
    <w:p w14:paraId="1908B455">
      <w:pPr>
        <w:rPr>
          <w:rFonts w:hint="eastAsia" w:eastAsiaTheme="minorEastAsia"/>
          <w:lang w:eastAsia="zh-CN"/>
        </w:rPr>
      </w:pPr>
    </w:p>
    <w:p w14:paraId="0320B3BC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预测考试趋势与命题方向</w:t>
      </w:r>
    </w:p>
    <w:p w14:paraId="7E1A5F49">
      <w:pPr>
        <w:rPr>
          <w:rFonts w:hint="eastAsia" w:eastAsiaTheme="minorEastAsia"/>
          <w:lang w:eastAsia="zh-CN"/>
        </w:rPr>
      </w:pPr>
    </w:p>
    <w:p w14:paraId="2C196C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通过对多年真题的分析和研究，考生可以发现执业药师考试的一些命题规律和趋势。例如，随着行业的发展和对药师实践能力要求的提高，考试中可能会越来越注重对实际案例的分析和应用。了解这些趋势后，考生可以在备考过程中关注相关的热点问题和实际案例，提前做好准备，以更好地应对考试中可能出现的新题型和新考点.</w:t>
      </w:r>
    </w:p>
    <w:p w14:paraId="7077D22F">
      <w:pPr>
        <w:rPr>
          <w:rFonts w:hint="eastAsia" w:eastAsiaTheme="minorEastAsia"/>
          <w:lang w:eastAsia="zh-CN"/>
        </w:rPr>
      </w:pPr>
    </w:p>
    <w:p w14:paraId="028DE1A9"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962660</wp:posOffset>
            </wp:positionV>
            <wp:extent cx="3592195" cy="6388100"/>
            <wp:effectExtent l="0" t="0" r="1905" b="0"/>
            <wp:wrapTopAndBottom/>
            <wp:docPr id="1" name="图片 1" descr="518700670686072914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8700670686072914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2195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t>金英杰医学培训机构的官方网站为四川地区的考生提供了丰富的2025年执业药师历年真题资源，考生们应充分利用这些真题，发挥其最大价值，为顺利通过执业药师考试打下坚实</w:t>
      </w:r>
      <w:r>
        <w:rPr>
          <w:rFonts w:hint="eastAsia"/>
          <w:lang w:val="en-US" w:eastAsia="zh-CN"/>
        </w:rPr>
        <w:t>的基础。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448DA"/>
    <w:rsid w:val="5DC4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2024-11-26T06:58:00Z</dcterms:created>
  <dc:creator>AA金英杰四川总校</dc:creator>
  <cp:lastModifiedBy>AA金英杰四川总校</cp:lastModifiedBy>
  <dcterms:modified xsi:type="dcterms:W3CDTF">2024-11-26T07:05:50Z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13A95BC7606F4FBAA405239A3E129EF2_11</vt:lpwstr>
  </property>
</Properties>
</file>